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CB" w:rsidRDefault="00E417CB" w:rsidP="00B1597D">
      <w:pPr>
        <w:tabs>
          <w:tab w:val="center" w:pos="5580"/>
          <w:tab w:val="right" w:pos="11160"/>
        </w:tabs>
        <w:jc w:val="center"/>
        <w:rPr>
          <w:rFonts w:ascii="Book Antiqua" w:hAnsi="Book Antiqua"/>
          <w:b/>
          <w:sz w:val="30"/>
          <w:szCs w:val="30"/>
        </w:rPr>
      </w:pPr>
    </w:p>
    <w:p w:rsidR="00C7132B" w:rsidRPr="004D703E" w:rsidRDefault="00E417CB" w:rsidP="00B1597D">
      <w:pPr>
        <w:tabs>
          <w:tab w:val="center" w:pos="5580"/>
          <w:tab w:val="right" w:pos="11160"/>
        </w:tabs>
        <w:jc w:val="center"/>
        <w:rPr>
          <w:rFonts w:ascii="Book Antiqua" w:hAnsi="Book Antiqua"/>
          <w:b/>
          <w:sz w:val="30"/>
          <w:szCs w:val="30"/>
        </w:rPr>
      </w:pPr>
      <w:r>
        <w:rPr>
          <w:rFonts w:ascii="Book Antiqua" w:hAnsi="Book Antiqua"/>
          <w:b/>
          <w:sz w:val="30"/>
          <w:szCs w:val="30"/>
        </w:rPr>
        <w:t>S</w:t>
      </w:r>
      <w:r w:rsidR="00817862">
        <w:rPr>
          <w:rFonts w:ascii="Book Antiqua" w:hAnsi="Book Antiqua"/>
          <w:b/>
          <w:sz w:val="30"/>
          <w:szCs w:val="30"/>
        </w:rPr>
        <w:t>PRING 2017</w:t>
      </w:r>
    </w:p>
    <w:p w:rsidR="00AF374D" w:rsidRDefault="00FC6E3B" w:rsidP="00B1597D">
      <w:pPr>
        <w:tabs>
          <w:tab w:val="center" w:pos="5580"/>
          <w:tab w:val="right" w:pos="11160"/>
        </w:tabs>
        <w:jc w:val="center"/>
        <w:rPr>
          <w:rFonts w:ascii="Book Antiqua" w:hAnsi="Book Antiqua"/>
          <w:b/>
          <w:sz w:val="30"/>
          <w:szCs w:val="30"/>
        </w:rPr>
      </w:pPr>
      <w:r>
        <w:rPr>
          <w:rFonts w:ascii="Book Antiqua" w:hAnsi="Book Antiqua"/>
          <w:b/>
          <w:sz w:val="30"/>
          <w:szCs w:val="30"/>
        </w:rPr>
        <w:t>English Department</w:t>
      </w:r>
    </w:p>
    <w:p w:rsidR="006B518D" w:rsidRPr="005451B4" w:rsidRDefault="006B518D" w:rsidP="00B1597D">
      <w:pPr>
        <w:tabs>
          <w:tab w:val="center" w:pos="5580"/>
          <w:tab w:val="right" w:pos="11160"/>
        </w:tabs>
        <w:rPr>
          <w:rFonts w:ascii="Book Antiqua" w:hAnsi="Book Antiqua"/>
          <w:b/>
          <w:sz w:val="26"/>
          <w:szCs w:val="26"/>
        </w:rPr>
      </w:pPr>
    </w:p>
    <w:tbl>
      <w:tblPr>
        <w:tblW w:w="503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115" w:type="dxa"/>
          <w:right w:w="115" w:type="dxa"/>
        </w:tblCellMar>
        <w:tblLook w:val="0000" w:firstRow="0" w:lastRow="0" w:firstColumn="0" w:lastColumn="0" w:noHBand="0" w:noVBand="0"/>
      </w:tblPr>
      <w:tblGrid>
        <w:gridCol w:w="1585"/>
        <w:gridCol w:w="3301"/>
        <w:gridCol w:w="1225"/>
        <w:gridCol w:w="864"/>
        <w:gridCol w:w="1577"/>
        <w:gridCol w:w="1857"/>
        <w:gridCol w:w="936"/>
      </w:tblGrid>
      <w:tr w:rsidR="00586E8D" w:rsidRPr="00752A53" w:rsidTr="00CC2085">
        <w:tc>
          <w:tcPr>
            <w:tcW w:w="1585" w:type="dxa"/>
            <w:shd w:val="clear" w:color="auto" w:fill="auto"/>
            <w:tcMar>
              <w:left w:w="29" w:type="dxa"/>
              <w:right w:w="0" w:type="dxa"/>
            </w:tcMar>
          </w:tcPr>
          <w:p w:rsidR="00586E8D" w:rsidRPr="00752A53" w:rsidRDefault="00586E8D" w:rsidP="0019256B">
            <w:pPr>
              <w:spacing w:before="60"/>
              <w:rPr>
                <w:rFonts w:ascii="Book Antiqua" w:hAnsi="Book Antiqua"/>
                <w:i/>
              </w:rPr>
            </w:pPr>
            <w:r w:rsidRPr="00752A53">
              <w:rPr>
                <w:rFonts w:ascii="Book Antiqua" w:hAnsi="Book Antiqua"/>
                <w:i/>
              </w:rPr>
              <w:t>Course #</w:t>
            </w:r>
          </w:p>
        </w:tc>
        <w:tc>
          <w:tcPr>
            <w:tcW w:w="3301" w:type="dxa"/>
            <w:shd w:val="clear" w:color="auto" w:fill="auto"/>
            <w:tcMar>
              <w:left w:w="29" w:type="dxa"/>
              <w:right w:w="0" w:type="dxa"/>
            </w:tcMar>
          </w:tcPr>
          <w:p w:rsidR="00586E8D" w:rsidRPr="00752A53" w:rsidRDefault="00586E8D" w:rsidP="0019256B">
            <w:pPr>
              <w:spacing w:before="60"/>
              <w:rPr>
                <w:rFonts w:ascii="Book Antiqua" w:hAnsi="Book Antiqua"/>
                <w:i/>
              </w:rPr>
            </w:pPr>
            <w:r w:rsidRPr="00752A53">
              <w:rPr>
                <w:rFonts w:ascii="Book Antiqua" w:hAnsi="Book Antiqua"/>
                <w:i/>
              </w:rPr>
              <w:t>Course Title &amp; Cross-list</w:t>
            </w:r>
            <w:r w:rsidR="00241041">
              <w:rPr>
                <w:rFonts w:ascii="Book Antiqua" w:hAnsi="Book Antiqua"/>
                <w:i/>
              </w:rPr>
              <w:t>s</w:t>
            </w:r>
          </w:p>
        </w:tc>
        <w:tc>
          <w:tcPr>
            <w:tcW w:w="1225" w:type="dxa"/>
            <w:shd w:val="clear" w:color="auto" w:fill="auto"/>
            <w:tcMar>
              <w:left w:w="29" w:type="dxa"/>
              <w:right w:w="0" w:type="dxa"/>
            </w:tcMar>
          </w:tcPr>
          <w:p w:rsidR="00586E8D" w:rsidRPr="000C5F93" w:rsidRDefault="00586E8D" w:rsidP="0019256B">
            <w:pPr>
              <w:spacing w:before="60"/>
              <w:jc w:val="center"/>
              <w:rPr>
                <w:rFonts w:ascii="Book Antiqua" w:hAnsi="Book Antiqua"/>
              </w:rPr>
            </w:pPr>
            <w:r w:rsidRPr="000C5F93">
              <w:rPr>
                <w:rFonts w:ascii="Book Antiqua" w:hAnsi="Book Antiqua"/>
              </w:rPr>
              <w:t>Location</w:t>
            </w:r>
          </w:p>
        </w:tc>
        <w:tc>
          <w:tcPr>
            <w:tcW w:w="864" w:type="dxa"/>
            <w:shd w:val="clear" w:color="auto" w:fill="auto"/>
            <w:tcMar>
              <w:left w:w="29" w:type="dxa"/>
              <w:right w:w="0" w:type="dxa"/>
            </w:tcMar>
          </w:tcPr>
          <w:p w:rsidR="00586E8D" w:rsidRPr="00752A53" w:rsidRDefault="00586E8D" w:rsidP="0019256B">
            <w:pPr>
              <w:spacing w:before="60"/>
              <w:jc w:val="center"/>
              <w:rPr>
                <w:rFonts w:ascii="Book Antiqua" w:hAnsi="Book Antiqua"/>
                <w:i/>
              </w:rPr>
            </w:pPr>
            <w:r w:rsidRPr="00752A53">
              <w:rPr>
                <w:rFonts w:ascii="Book Antiqua" w:hAnsi="Book Antiqua"/>
                <w:i/>
              </w:rPr>
              <w:t>Days</w:t>
            </w:r>
          </w:p>
        </w:tc>
        <w:tc>
          <w:tcPr>
            <w:tcW w:w="1577" w:type="dxa"/>
            <w:shd w:val="clear" w:color="auto" w:fill="auto"/>
            <w:tcMar>
              <w:left w:w="29" w:type="dxa"/>
              <w:right w:w="0" w:type="dxa"/>
            </w:tcMar>
          </w:tcPr>
          <w:p w:rsidR="00586E8D" w:rsidRPr="00752A53" w:rsidRDefault="00586E8D" w:rsidP="0019256B">
            <w:pPr>
              <w:spacing w:before="60"/>
              <w:jc w:val="center"/>
              <w:rPr>
                <w:rFonts w:ascii="Book Antiqua" w:hAnsi="Book Antiqua"/>
                <w:i/>
              </w:rPr>
            </w:pPr>
            <w:r w:rsidRPr="00752A53">
              <w:rPr>
                <w:rFonts w:ascii="Book Antiqua" w:hAnsi="Book Antiqua"/>
                <w:i/>
              </w:rPr>
              <w:t>Times</w:t>
            </w:r>
          </w:p>
        </w:tc>
        <w:tc>
          <w:tcPr>
            <w:tcW w:w="1857" w:type="dxa"/>
            <w:shd w:val="clear" w:color="auto" w:fill="auto"/>
            <w:tcMar>
              <w:left w:w="29" w:type="dxa"/>
              <w:right w:w="0" w:type="dxa"/>
            </w:tcMar>
          </w:tcPr>
          <w:p w:rsidR="00586E8D" w:rsidRPr="00752A53" w:rsidRDefault="00586E8D" w:rsidP="0019256B">
            <w:pPr>
              <w:spacing w:before="60"/>
              <w:rPr>
                <w:rFonts w:ascii="Book Antiqua" w:hAnsi="Book Antiqua"/>
                <w:i/>
              </w:rPr>
            </w:pPr>
            <w:r w:rsidRPr="00752A53">
              <w:rPr>
                <w:rFonts w:ascii="Book Antiqua" w:hAnsi="Book Antiqua"/>
                <w:i/>
              </w:rPr>
              <w:t>Instructor</w:t>
            </w:r>
          </w:p>
        </w:tc>
        <w:tc>
          <w:tcPr>
            <w:tcW w:w="936" w:type="dxa"/>
            <w:shd w:val="clear" w:color="auto" w:fill="auto"/>
            <w:tcMar>
              <w:left w:w="29" w:type="dxa"/>
              <w:right w:w="0" w:type="dxa"/>
            </w:tcMar>
          </w:tcPr>
          <w:p w:rsidR="00586E8D" w:rsidRPr="00752A53" w:rsidRDefault="00586E8D" w:rsidP="0019256B">
            <w:pPr>
              <w:spacing w:before="60"/>
              <w:rPr>
                <w:rFonts w:ascii="Book Antiqua" w:hAnsi="Book Antiqua"/>
                <w:i/>
              </w:rPr>
            </w:pPr>
            <w:r w:rsidRPr="00752A53">
              <w:rPr>
                <w:rFonts w:ascii="Book Antiqua" w:hAnsi="Book Antiqua"/>
                <w:i/>
              </w:rPr>
              <w:t>LAFs</w:t>
            </w:r>
          </w:p>
        </w:tc>
      </w:tr>
      <w:tr w:rsidR="00767C78" w:rsidRPr="00FC2922" w:rsidTr="001D58BE">
        <w:tc>
          <w:tcPr>
            <w:tcW w:w="1585" w:type="dxa"/>
            <w:shd w:val="clear" w:color="auto" w:fill="auto"/>
            <w:tcMar>
              <w:left w:w="29" w:type="dxa"/>
              <w:right w:w="0" w:type="dxa"/>
            </w:tcMar>
          </w:tcPr>
          <w:p w:rsidR="00767C78" w:rsidRPr="00FC2922" w:rsidRDefault="00767C78" w:rsidP="00E0789B">
            <w:pPr>
              <w:spacing w:before="60"/>
              <w:rPr>
                <w:rFonts w:ascii="Book Antiqua" w:hAnsi="Book Antiqua"/>
              </w:rPr>
            </w:pPr>
            <w:r>
              <w:rPr>
                <w:rFonts w:ascii="Book Antiqua" w:hAnsi="Book Antiqua"/>
              </w:rPr>
              <w:t>Engl. 100-01</w:t>
            </w:r>
          </w:p>
        </w:tc>
        <w:tc>
          <w:tcPr>
            <w:tcW w:w="3301" w:type="dxa"/>
            <w:shd w:val="clear" w:color="auto" w:fill="auto"/>
            <w:tcMar>
              <w:left w:w="29" w:type="dxa"/>
              <w:right w:w="0" w:type="dxa"/>
            </w:tcMar>
          </w:tcPr>
          <w:p w:rsidR="00767C78" w:rsidRPr="00FC2922" w:rsidRDefault="00767C78" w:rsidP="00E0789B">
            <w:pPr>
              <w:spacing w:before="60"/>
              <w:rPr>
                <w:rFonts w:ascii="Book Antiqua" w:hAnsi="Book Antiqua"/>
              </w:rPr>
            </w:pPr>
            <w:r>
              <w:rPr>
                <w:rFonts w:ascii="Book Antiqua" w:hAnsi="Book Antiqua"/>
              </w:rPr>
              <w:t>Analytical Reading and Writing</w:t>
            </w:r>
          </w:p>
        </w:tc>
        <w:tc>
          <w:tcPr>
            <w:tcW w:w="1225" w:type="dxa"/>
            <w:shd w:val="clear" w:color="auto" w:fill="auto"/>
            <w:tcMar>
              <w:left w:w="29" w:type="dxa"/>
              <w:right w:w="0" w:type="dxa"/>
            </w:tcMar>
          </w:tcPr>
          <w:p w:rsidR="00767C78" w:rsidRDefault="006E6DB1" w:rsidP="00E0789B">
            <w:pPr>
              <w:spacing w:before="60"/>
              <w:jc w:val="center"/>
              <w:rPr>
                <w:rFonts w:ascii="Book Antiqua" w:hAnsi="Book Antiqua"/>
              </w:rPr>
            </w:pPr>
            <w:r>
              <w:rPr>
                <w:rFonts w:ascii="Book Antiqua" w:hAnsi="Book Antiqua"/>
              </w:rPr>
              <w:t>HOL 207</w:t>
            </w:r>
          </w:p>
        </w:tc>
        <w:tc>
          <w:tcPr>
            <w:tcW w:w="864" w:type="dxa"/>
            <w:shd w:val="clear" w:color="auto" w:fill="auto"/>
            <w:tcMar>
              <w:left w:w="29" w:type="dxa"/>
              <w:right w:w="0" w:type="dxa"/>
            </w:tcMar>
          </w:tcPr>
          <w:p w:rsidR="00767C78" w:rsidRDefault="00767C78"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767C78" w:rsidRPr="009B11FC" w:rsidRDefault="00767C78" w:rsidP="00E0789B">
            <w:pPr>
              <w:spacing w:before="60"/>
              <w:jc w:val="center"/>
              <w:rPr>
                <w:rFonts w:ascii="Book Antiqua" w:hAnsi="Book Antiqua"/>
              </w:rPr>
            </w:pPr>
            <w:r w:rsidRPr="009B11FC">
              <w:rPr>
                <w:rFonts w:ascii="Book Antiqua" w:hAnsi="Book Antiqua"/>
              </w:rPr>
              <w:t>9:30-10:50</w:t>
            </w:r>
          </w:p>
        </w:tc>
        <w:tc>
          <w:tcPr>
            <w:tcW w:w="1857" w:type="dxa"/>
            <w:shd w:val="clear" w:color="auto" w:fill="auto"/>
            <w:tcMar>
              <w:left w:w="29" w:type="dxa"/>
              <w:right w:w="0" w:type="dxa"/>
            </w:tcMar>
          </w:tcPr>
          <w:p w:rsidR="00767C78" w:rsidRPr="00FC2922" w:rsidRDefault="00743F45" w:rsidP="00E0789B">
            <w:pPr>
              <w:spacing w:before="60"/>
              <w:rPr>
                <w:rFonts w:ascii="Book Antiqua" w:hAnsi="Book Antiqua"/>
              </w:rPr>
            </w:pPr>
            <w:r>
              <w:rPr>
                <w:rFonts w:ascii="Book Antiqua" w:hAnsi="Book Antiqua"/>
              </w:rPr>
              <w:t>Bridgette Callahan</w:t>
            </w:r>
          </w:p>
        </w:tc>
        <w:tc>
          <w:tcPr>
            <w:tcW w:w="936" w:type="dxa"/>
            <w:shd w:val="clear" w:color="auto" w:fill="auto"/>
            <w:tcMar>
              <w:left w:w="29" w:type="dxa"/>
              <w:right w:w="0" w:type="dxa"/>
            </w:tcMar>
          </w:tcPr>
          <w:p w:rsidR="00767C78" w:rsidRDefault="00767C78" w:rsidP="00E0789B">
            <w:pPr>
              <w:spacing w:before="60"/>
              <w:rPr>
                <w:rFonts w:ascii="Book Antiqua" w:hAnsi="Book Antiqua"/>
              </w:rPr>
            </w:pPr>
          </w:p>
        </w:tc>
      </w:tr>
      <w:tr w:rsidR="008F39FE" w:rsidRPr="00FC2922" w:rsidTr="001D58BE">
        <w:tc>
          <w:tcPr>
            <w:tcW w:w="1585"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Engl. 102-0</w:t>
            </w:r>
            <w:r w:rsidR="00A31B94">
              <w:rPr>
                <w:rFonts w:ascii="Book Antiqua" w:hAnsi="Book Antiqua"/>
              </w:rPr>
              <w:t>1</w:t>
            </w:r>
          </w:p>
        </w:tc>
        <w:tc>
          <w:tcPr>
            <w:tcW w:w="3301"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Academic Writing Seminar</w:t>
            </w:r>
          </w:p>
        </w:tc>
        <w:tc>
          <w:tcPr>
            <w:tcW w:w="1225" w:type="dxa"/>
            <w:shd w:val="clear" w:color="auto" w:fill="auto"/>
            <w:tcMar>
              <w:left w:w="29" w:type="dxa"/>
              <w:right w:w="0" w:type="dxa"/>
            </w:tcMar>
          </w:tcPr>
          <w:p w:rsidR="008F39FE" w:rsidRPr="00FC2922" w:rsidRDefault="006115C3" w:rsidP="00E0789B">
            <w:pPr>
              <w:spacing w:before="60"/>
              <w:jc w:val="center"/>
              <w:rPr>
                <w:rFonts w:ascii="Book Antiqua" w:hAnsi="Book Antiqua"/>
              </w:rPr>
            </w:pPr>
            <w:r>
              <w:rPr>
                <w:rFonts w:ascii="Book Antiqua" w:hAnsi="Book Antiqua"/>
              </w:rPr>
              <w:t>HOL 211</w:t>
            </w:r>
          </w:p>
        </w:tc>
        <w:tc>
          <w:tcPr>
            <w:tcW w:w="864"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Pr>
                <w:rFonts w:ascii="Book Antiqua" w:hAnsi="Book Antiqua"/>
              </w:rPr>
              <w:t>MW</w:t>
            </w:r>
          </w:p>
        </w:tc>
        <w:tc>
          <w:tcPr>
            <w:tcW w:w="1577"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sidRPr="009B11FC">
              <w:rPr>
                <w:rFonts w:ascii="Book Antiqua" w:hAnsi="Book Antiqua"/>
              </w:rPr>
              <w:t>9:30-10:50</w:t>
            </w:r>
          </w:p>
        </w:tc>
        <w:tc>
          <w:tcPr>
            <w:tcW w:w="1857" w:type="dxa"/>
            <w:shd w:val="clear" w:color="auto" w:fill="auto"/>
            <w:tcMar>
              <w:left w:w="29" w:type="dxa"/>
              <w:right w:w="0" w:type="dxa"/>
            </w:tcMar>
          </w:tcPr>
          <w:p w:rsidR="008F39FE" w:rsidRPr="00FC2922" w:rsidRDefault="00743F45" w:rsidP="00E0789B">
            <w:pPr>
              <w:spacing w:before="60"/>
              <w:rPr>
                <w:rFonts w:ascii="Book Antiqua" w:hAnsi="Book Antiqua"/>
              </w:rPr>
            </w:pPr>
            <w:r>
              <w:rPr>
                <w:rFonts w:ascii="Book Antiqua" w:hAnsi="Book Antiqua"/>
              </w:rPr>
              <w:t>William Dolphin</w:t>
            </w:r>
          </w:p>
        </w:tc>
        <w:tc>
          <w:tcPr>
            <w:tcW w:w="936" w:type="dxa"/>
            <w:shd w:val="clear" w:color="auto" w:fill="auto"/>
            <w:tcMar>
              <w:left w:w="29" w:type="dxa"/>
              <w:right w:w="0" w:type="dxa"/>
            </w:tcMar>
          </w:tcPr>
          <w:p w:rsidR="008F39FE" w:rsidRPr="00FC2922" w:rsidRDefault="005E7A88" w:rsidP="00E0789B">
            <w:pPr>
              <w:spacing w:before="60"/>
              <w:rPr>
                <w:rFonts w:ascii="Book Antiqua" w:hAnsi="Book Antiqua"/>
              </w:rPr>
            </w:pPr>
            <w:r>
              <w:rPr>
                <w:rFonts w:ascii="Book Antiqua" w:hAnsi="Book Antiqua"/>
              </w:rPr>
              <w:t>WA</w:t>
            </w:r>
          </w:p>
        </w:tc>
      </w:tr>
      <w:tr w:rsidR="008F39FE" w:rsidRPr="00FC2922" w:rsidTr="001D58BE">
        <w:tc>
          <w:tcPr>
            <w:tcW w:w="1585"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Engl. 102-0</w:t>
            </w:r>
            <w:r w:rsidR="00A31B94">
              <w:rPr>
                <w:rFonts w:ascii="Book Antiqua" w:hAnsi="Book Antiqua"/>
              </w:rPr>
              <w:t>2</w:t>
            </w:r>
          </w:p>
        </w:tc>
        <w:tc>
          <w:tcPr>
            <w:tcW w:w="3301"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Academic Writing Seminar</w:t>
            </w:r>
          </w:p>
        </w:tc>
        <w:tc>
          <w:tcPr>
            <w:tcW w:w="1225" w:type="dxa"/>
            <w:shd w:val="clear" w:color="auto" w:fill="auto"/>
            <w:tcMar>
              <w:left w:w="29" w:type="dxa"/>
              <w:right w:w="0" w:type="dxa"/>
            </w:tcMar>
          </w:tcPr>
          <w:p w:rsidR="008F39FE" w:rsidRPr="00FC2922" w:rsidRDefault="006115C3" w:rsidP="00E0789B">
            <w:pPr>
              <w:spacing w:before="60"/>
              <w:jc w:val="center"/>
              <w:rPr>
                <w:rFonts w:ascii="Book Antiqua" w:hAnsi="Book Antiqua"/>
              </w:rPr>
            </w:pPr>
            <w:r>
              <w:rPr>
                <w:rFonts w:ascii="Book Antiqua" w:hAnsi="Book Antiqua"/>
              </w:rPr>
              <w:t>HOL 211</w:t>
            </w:r>
          </w:p>
        </w:tc>
        <w:tc>
          <w:tcPr>
            <w:tcW w:w="864"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sidRPr="009B11FC">
              <w:rPr>
                <w:rFonts w:ascii="Book Antiqua" w:hAnsi="Book Antiqua"/>
              </w:rPr>
              <w:t>9:30-10:50</w:t>
            </w:r>
          </w:p>
        </w:tc>
        <w:tc>
          <w:tcPr>
            <w:tcW w:w="1857" w:type="dxa"/>
            <w:shd w:val="clear" w:color="auto" w:fill="auto"/>
            <w:tcMar>
              <w:left w:w="29" w:type="dxa"/>
              <w:right w:w="0" w:type="dxa"/>
            </w:tcMar>
          </w:tcPr>
          <w:p w:rsidR="008F39FE" w:rsidRPr="00FC2922" w:rsidRDefault="004353C1" w:rsidP="00E0789B">
            <w:pPr>
              <w:spacing w:before="60"/>
              <w:rPr>
                <w:rFonts w:ascii="Book Antiqua" w:hAnsi="Book Antiqua"/>
              </w:rPr>
            </w:pPr>
            <w:r>
              <w:rPr>
                <w:rFonts w:ascii="Book Antiqua" w:hAnsi="Book Antiqua"/>
              </w:rPr>
              <w:t>Claudia Ingram</w:t>
            </w:r>
          </w:p>
        </w:tc>
        <w:tc>
          <w:tcPr>
            <w:tcW w:w="936" w:type="dxa"/>
            <w:shd w:val="clear" w:color="auto" w:fill="auto"/>
            <w:tcMar>
              <w:left w:w="29" w:type="dxa"/>
              <w:right w:w="0" w:type="dxa"/>
            </w:tcMar>
          </w:tcPr>
          <w:p w:rsidR="008F39FE" w:rsidRPr="00FC2922" w:rsidRDefault="005E7A88" w:rsidP="00E0789B">
            <w:pPr>
              <w:spacing w:before="60"/>
              <w:rPr>
                <w:rFonts w:ascii="Book Antiqua" w:hAnsi="Book Antiqua"/>
              </w:rPr>
            </w:pPr>
            <w:r>
              <w:rPr>
                <w:rFonts w:ascii="Book Antiqua" w:hAnsi="Book Antiqua"/>
              </w:rPr>
              <w:t>WA</w:t>
            </w:r>
          </w:p>
        </w:tc>
      </w:tr>
      <w:tr w:rsidR="008F39FE" w:rsidRPr="00FC2922" w:rsidTr="001D58BE">
        <w:tc>
          <w:tcPr>
            <w:tcW w:w="1585"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Engl. 102-0</w:t>
            </w:r>
            <w:r w:rsidR="00A31B94">
              <w:rPr>
                <w:rFonts w:ascii="Book Antiqua" w:hAnsi="Book Antiqua"/>
              </w:rPr>
              <w:t>3</w:t>
            </w:r>
          </w:p>
        </w:tc>
        <w:tc>
          <w:tcPr>
            <w:tcW w:w="3301"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Academic Writing Seminar</w:t>
            </w:r>
          </w:p>
        </w:tc>
        <w:tc>
          <w:tcPr>
            <w:tcW w:w="1225" w:type="dxa"/>
            <w:shd w:val="clear" w:color="auto" w:fill="auto"/>
            <w:tcMar>
              <w:left w:w="29" w:type="dxa"/>
              <w:right w:w="0" w:type="dxa"/>
            </w:tcMar>
          </w:tcPr>
          <w:p w:rsidR="008F39FE" w:rsidRPr="00FC2922" w:rsidRDefault="006115C3" w:rsidP="00E0789B">
            <w:pPr>
              <w:spacing w:before="60"/>
              <w:jc w:val="center"/>
              <w:rPr>
                <w:rFonts w:ascii="Book Antiqua" w:hAnsi="Book Antiqua"/>
              </w:rPr>
            </w:pPr>
            <w:r>
              <w:rPr>
                <w:rFonts w:ascii="Book Antiqua" w:hAnsi="Book Antiqua"/>
              </w:rPr>
              <w:t>HOL 217</w:t>
            </w:r>
          </w:p>
        </w:tc>
        <w:tc>
          <w:tcPr>
            <w:tcW w:w="864"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Pr>
                <w:rFonts w:ascii="Book Antiqua" w:hAnsi="Book Antiqua"/>
              </w:rPr>
              <w:t>MW</w:t>
            </w:r>
          </w:p>
        </w:tc>
        <w:tc>
          <w:tcPr>
            <w:tcW w:w="1577"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sidRPr="009B11FC">
              <w:rPr>
                <w:rFonts w:ascii="Book Antiqua" w:hAnsi="Book Antiqua"/>
              </w:rPr>
              <w:t>11:30-12:50</w:t>
            </w:r>
          </w:p>
        </w:tc>
        <w:tc>
          <w:tcPr>
            <w:tcW w:w="1857" w:type="dxa"/>
            <w:shd w:val="clear" w:color="auto" w:fill="auto"/>
            <w:tcMar>
              <w:left w:w="29" w:type="dxa"/>
              <w:right w:w="0" w:type="dxa"/>
            </w:tcMar>
          </w:tcPr>
          <w:p w:rsidR="008F39FE" w:rsidRPr="00FC2922" w:rsidRDefault="00743F45" w:rsidP="00E0789B">
            <w:pPr>
              <w:spacing w:before="60"/>
              <w:rPr>
                <w:rFonts w:ascii="Book Antiqua" w:hAnsi="Book Antiqua"/>
              </w:rPr>
            </w:pPr>
            <w:r>
              <w:rPr>
                <w:rFonts w:ascii="Book Antiqua" w:hAnsi="Book Antiqua"/>
              </w:rPr>
              <w:t>Nicole Stutz</w:t>
            </w:r>
          </w:p>
        </w:tc>
        <w:tc>
          <w:tcPr>
            <w:tcW w:w="936" w:type="dxa"/>
            <w:shd w:val="clear" w:color="auto" w:fill="auto"/>
            <w:tcMar>
              <w:left w:w="29" w:type="dxa"/>
              <w:right w:w="0" w:type="dxa"/>
            </w:tcMar>
          </w:tcPr>
          <w:p w:rsidR="008F39FE" w:rsidRPr="00FC2922" w:rsidRDefault="005E7A88" w:rsidP="00E0789B">
            <w:pPr>
              <w:spacing w:before="60"/>
              <w:rPr>
                <w:rFonts w:ascii="Book Antiqua" w:hAnsi="Book Antiqua"/>
              </w:rPr>
            </w:pPr>
            <w:r>
              <w:rPr>
                <w:rFonts w:ascii="Book Antiqua" w:hAnsi="Book Antiqua"/>
              </w:rPr>
              <w:t>WA</w:t>
            </w:r>
          </w:p>
        </w:tc>
      </w:tr>
      <w:tr w:rsidR="008F39FE" w:rsidRPr="00FC2922" w:rsidTr="001D58BE">
        <w:tc>
          <w:tcPr>
            <w:tcW w:w="1585"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Engl. 102-0</w:t>
            </w:r>
            <w:r w:rsidR="00A31B94">
              <w:rPr>
                <w:rFonts w:ascii="Book Antiqua" w:hAnsi="Book Antiqua"/>
              </w:rPr>
              <w:t>4</w:t>
            </w:r>
          </w:p>
        </w:tc>
        <w:tc>
          <w:tcPr>
            <w:tcW w:w="3301"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Academic Writing Seminar</w:t>
            </w:r>
          </w:p>
        </w:tc>
        <w:tc>
          <w:tcPr>
            <w:tcW w:w="1225" w:type="dxa"/>
            <w:shd w:val="clear" w:color="auto" w:fill="auto"/>
            <w:tcMar>
              <w:left w:w="29" w:type="dxa"/>
              <w:right w:w="0" w:type="dxa"/>
            </w:tcMar>
          </w:tcPr>
          <w:p w:rsidR="008F39FE" w:rsidRPr="00FC2922" w:rsidRDefault="006115C3" w:rsidP="00E0789B">
            <w:pPr>
              <w:spacing w:before="60"/>
              <w:jc w:val="center"/>
              <w:rPr>
                <w:rFonts w:ascii="Book Antiqua" w:hAnsi="Book Antiqua"/>
              </w:rPr>
            </w:pPr>
            <w:r>
              <w:rPr>
                <w:rFonts w:ascii="Book Antiqua" w:hAnsi="Book Antiqua"/>
              </w:rPr>
              <w:t>HOL 211</w:t>
            </w:r>
          </w:p>
        </w:tc>
        <w:tc>
          <w:tcPr>
            <w:tcW w:w="864"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sidRPr="009B11FC">
              <w:rPr>
                <w:rFonts w:ascii="Book Antiqua" w:hAnsi="Book Antiqua"/>
              </w:rPr>
              <w:t>11:30-12:50</w:t>
            </w:r>
          </w:p>
        </w:tc>
        <w:tc>
          <w:tcPr>
            <w:tcW w:w="1857" w:type="dxa"/>
            <w:shd w:val="clear" w:color="auto" w:fill="auto"/>
            <w:tcMar>
              <w:left w:w="29" w:type="dxa"/>
              <w:right w:w="0" w:type="dxa"/>
            </w:tcMar>
          </w:tcPr>
          <w:p w:rsidR="008F39FE" w:rsidRPr="00FC2922" w:rsidRDefault="00743F45" w:rsidP="00E0789B">
            <w:pPr>
              <w:spacing w:before="60"/>
              <w:rPr>
                <w:rFonts w:ascii="Book Antiqua" w:hAnsi="Book Antiqua"/>
              </w:rPr>
            </w:pPr>
            <w:r>
              <w:rPr>
                <w:rFonts w:ascii="Book Antiqua" w:hAnsi="Book Antiqua"/>
              </w:rPr>
              <w:t>Lauren Bond</w:t>
            </w:r>
          </w:p>
        </w:tc>
        <w:tc>
          <w:tcPr>
            <w:tcW w:w="936" w:type="dxa"/>
            <w:shd w:val="clear" w:color="auto" w:fill="auto"/>
            <w:tcMar>
              <w:left w:w="29" w:type="dxa"/>
              <w:right w:w="0" w:type="dxa"/>
            </w:tcMar>
          </w:tcPr>
          <w:p w:rsidR="008F39FE" w:rsidRPr="00FC2922" w:rsidRDefault="005E7A88" w:rsidP="00E0789B">
            <w:pPr>
              <w:spacing w:before="60"/>
              <w:rPr>
                <w:rFonts w:ascii="Book Antiqua" w:hAnsi="Book Antiqua"/>
              </w:rPr>
            </w:pPr>
            <w:r>
              <w:rPr>
                <w:rFonts w:ascii="Book Antiqua" w:hAnsi="Book Antiqua"/>
              </w:rPr>
              <w:t>WA</w:t>
            </w:r>
          </w:p>
        </w:tc>
      </w:tr>
      <w:tr w:rsidR="008F39FE" w:rsidRPr="00FC2922" w:rsidTr="001D58BE">
        <w:tc>
          <w:tcPr>
            <w:tcW w:w="1585"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Engl. 102-0</w:t>
            </w:r>
            <w:r w:rsidR="00A31B94">
              <w:rPr>
                <w:rFonts w:ascii="Book Antiqua" w:hAnsi="Book Antiqua"/>
              </w:rPr>
              <w:t>5</w:t>
            </w:r>
          </w:p>
        </w:tc>
        <w:tc>
          <w:tcPr>
            <w:tcW w:w="3301"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Academic Writing Seminar</w:t>
            </w:r>
          </w:p>
        </w:tc>
        <w:tc>
          <w:tcPr>
            <w:tcW w:w="1225" w:type="dxa"/>
            <w:shd w:val="clear" w:color="auto" w:fill="auto"/>
            <w:tcMar>
              <w:left w:w="29" w:type="dxa"/>
              <w:right w:w="0" w:type="dxa"/>
            </w:tcMar>
          </w:tcPr>
          <w:p w:rsidR="008F39FE" w:rsidRPr="00FC2922" w:rsidRDefault="00622A5C" w:rsidP="00E0789B">
            <w:pPr>
              <w:spacing w:before="60"/>
              <w:jc w:val="center"/>
              <w:rPr>
                <w:rFonts w:ascii="Book Antiqua" w:hAnsi="Book Antiqua"/>
              </w:rPr>
            </w:pPr>
            <w:r>
              <w:rPr>
                <w:rFonts w:ascii="Book Antiqua" w:hAnsi="Book Antiqua"/>
              </w:rPr>
              <w:t>HOL 115</w:t>
            </w:r>
          </w:p>
        </w:tc>
        <w:tc>
          <w:tcPr>
            <w:tcW w:w="864"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Pr>
                <w:rFonts w:ascii="Book Antiqua" w:hAnsi="Book Antiqua"/>
              </w:rPr>
              <w:t>MW</w:t>
            </w:r>
          </w:p>
        </w:tc>
        <w:tc>
          <w:tcPr>
            <w:tcW w:w="1577"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sidRPr="009B11FC">
              <w:rPr>
                <w:rFonts w:ascii="Book Antiqua" w:hAnsi="Book Antiqua"/>
              </w:rPr>
              <w:t>1:00-2:20</w:t>
            </w:r>
          </w:p>
        </w:tc>
        <w:tc>
          <w:tcPr>
            <w:tcW w:w="1857" w:type="dxa"/>
            <w:shd w:val="clear" w:color="auto" w:fill="auto"/>
            <w:tcMar>
              <w:left w:w="29" w:type="dxa"/>
              <w:right w:w="0" w:type="dxa"/>
            </w:tcMar>
          </w:tcPr>
          <w:p w:rsidR="008F39FE" w:rsidRPr="00FC2922" w:rsidRDefault="00743F45" w:rsidP="00E0789B">
            <w:pPr>
              <w:spacing w:before="60"/>
              <w:rPr>
                <w:rFonts w:ascii="Book Antiqua" w:hAnsi="Book Antiqua"/>
              </w:rPr>
            </w:pPr>
            <w:r>
              <w:rPr>
                <w:rFonts w:ascii="Book Antiqua" w:hAnsi="Book Antiqua"/>
              </w:rPr>
              <w:t>Ted Pearson</w:t>
            </w:r>
          </w:p>
        </w:tc>
        <w:tc>
          <w:tcPr>
            <w:tcW w:w="936" w:type="dxa"/>
            <w:shd w:val="clear" w:color="auto" w:fill="auto"/>
            <w:tcMar>
              <w:left w:w="29" w:type="dxa"/>
              <w:right w:w="0" w:type="dxa"/>
            </w:tcMar>
          </w:tcPr>
          <w:p w:rsidR="008F39FE" w:rsidRPr="00FC2922" w:rsidRDefault="005E7A88" w:rsidP="00E0789B">
            <w:pPr>
              <w:spacing w:before="60"/>
              <w:rPr>
                <w:rFonts w:ascii="Book Antiqua" w:hAnsi="Book Antiqua"/>
              </w:rPr>
            </w:pPr>
            <w:r>
              <w:rPr>
                <w:rFonts w:ascii="Book Antiqua" w:hAnsi="Book Antiqua"/>
              </w:rPr>
              <w:t>WA</w:t>
            </w:r>
          </w:p>
        </w:tc>
      </w:tr>
      <w:tr w:rsidR="008F39FE" w:rsidRPr="00FC2922" w:rsidTr="001D58BE">
        <w:tc>
          <w:tcPr>
            <w:tcW w:w="1585"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Engl. 102-0</w:t>
            </w:r>
            <w:r w:rsidR="00A31B94">
              <w:rPr>
                <w:rFonts w:ascii="Book Antiqua" w:hAnsi="Book Antiqua"/>
              </w:rPr>
              <w:t>6</w:t>
            </w:r>
          </w:p>
        </w:tc>
        <w:tc>
          <w:tcPr>
            <w:tcW w:w="3301"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Academic Writing Seminar</w:t>
            </w:r>
          </w:p>
        </w:tc>
        <w:tc>
          <w:tcPr>
            <w:tcW w:w="1225" w:type="dxa"/>
            <w:shd w:val="clear" w:color="auto" w:fill="auto"/>
            <w:tcMar>
              <w:left w:w="29" w:type="dxa"/>
              <w:right w:w="0" w:type="dxa"/>
            </w:tcMar>
          </w:tcPr>
          <w:p w:rsidR="008F39FE" w:rsidRPr="00FC2922" w:rsidRDefault="006115C3" w:rsidP="00E0789B">
            <w:pPr>
              <w:spacing w:before="60"/>
              <w:jc w:val="center"/>
              <w:rPr>
                <w:rFonts w:ascii="Book Antiqua" w:hAnsi="Book Antiqua"/>
              </w:rPr>
            </w:pPr>
            <w:r>
              <w:rPr>
                <w:rFonts w:ascii="Book Antiqua" w:hAnsi="Book Antiqua"/>
              </w:rPr>
              <w:t>LAR 231</w:t>
            </w:r>
          </w:p>
        </w:tc>
        <w:tc>
          <w:tcPr>
            <w:tcW w:w="864"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sidRPr="009B11FC">
              <w:rPr>
                <w:rFonts w:ascii="Book Antiqua" w:hAnsi="Book Antiqua"/>
              </w:rPr>
              <w:t>1:00-2:20</w:t>
            </w:r>
          </w:p>
        </w:tc>
        <w:tc>
          <w:tcPr>
            <w:tcW w:w="1857" w:type="dxa"/>
            <w:shd w:val="clear" w:color="auto" w:fill="auto"/>
            <w:tcMar>
              <w:left w:w="29" w:type="dxa"/>
              <w:right w:w="0" w:type="dxa"/>
            </w:tcMar>
          </w:tcPr>
          <w:p w:rsidR="008F39FE" w:rsidRPr="00FC2922" w:rsidRDefault="00743F45" w:rsidP="00E0789B">
            <w:pPr>
              <w:spacing w:before="60"/>
              <w:rPr>
                <w:rFonts w:ascii="Book Antiqua" w:hAnsi="Book Antiqua"/>
              </w:rPr>
            </w:pPr>
            <w:r>
              <w:rPr>
                <w:rFonts w:ascii="Book Antiqua" w:hAnsi="Book Antiqua"/>
              </w:rPr>
              <w:t>Bridgette Callahan</w:t>
            </w:r>
          </w:p>
        </w:tc>
        <w:tc>
          <w:tcPr>
            <w:tcW w:w="936" w:type="dxa"/>
            <w:shd w:val="clear" w:color="auto" w:fill="auto"/>
            <w:tcMar>
              <w:left w:w="29" w:type="dxa"/>
              <w:right w:w="0" w:type="dxa"/>
            </w:tcMar>
          </w:tcPr>
          <w:p w:rsidR="008F39FE" w:rsidRPr="00FC2922" w:rsidRDefault="005E7A88" w:rsidP="00E0789B">
            <w:pPr>
              <w:spacing w:before="60"/>
              <w:rPr>
                <w:rFonts w:ascii="Book Antiqua" w:hAnsi="Book Antiqua"/>
              </w:rPr>
            </w:pPr>
            <w:r>
              <w:rPr>
                <w:rFonts w:ascii="Book Antiqua" w:hAnsi="Book Antiqua"/>
              </w:rPr>
              <w:t>WA</w:t>
            </w:r>
          </w:p>
        </w:tc>
      </w:tr>
      <w:tr w:rsidR="008F39FE" w:rsidRPr="00FC2922" w:rsidTr="001D58BE">
        <w:tc>
          <w:tcPr>
            <w:tcW w:w="1585" w:type="dxa"/>
            <w:shd w:val="clear" w:color="auto" w:fill="auto"/>
            <w:tcMar>
              <w:left w:w="29" w:type="dxa"/>
              <w:right w:w="0" w:type="dxa"/>
            </w:tcMar>
          </w:tcPr>
          <w:p w:rsidR="008F39FE" w:rsidRPr="00FC2922" w:rsidRDefault="00AB0045" w:rsidP="00E0789B">
            <w:pPr>
              <w:spacing w:before="60"/>
              <w:rPr>
                <w:rFonts w:ascii="Book Antiqua" w:hAnsi="Book Antiqua"/>
              </w:rPr>
            </w:pPr>
            <w:r>
              <w:rPr>
                <w:rFonts w:ascii="Book Antiqua" w:hAnsi="Book Antiqua"/>
              </w:rPr>
              <w:t>Engl. 102-08</w:t>
            </w:r>
          </w:p>
        </w:tc>
        <w:tc>
          <w:tcPr>
            <w:tcW w:w="3301" w:type="dxa"/>
            <w:shd w:val="clear" w:color="auto" w:fill="auto"/>
            <w:tcMar>
              <w:left w:w="29" w:type="dxa"/>
              <w:right w:w="0" w:type="dxa"/>
            </w:tcMar>
          </w:tcPr>
          <w:p w:rsidR="008F39FE" w:rsidRPr="00FC2922" w:rsidRDefault="008F39FE" w:rsidP="00E0789B">
            <w:pPr>
              <w:spacing w:before="60"/>
              <w:rPr>
                <w:rFonts w:ascii="Book Antiqua" w:hAnsi="Book Antiqua"/>
              </w:rPr>
            </w:pPr>
            <w:r w:rsidRPr="00FC2922">
              <w:rPr>
                <w:rFonts w:ascii="Book Antiqua" w:hAnsi="Book Antiqua"/>
              </w:rPr>
              <w:t>Academic Writing Seminar</w:t>
            </w:r>
          </w:p>
        </w:tc>
        <w:tc>
          <w:tcPr>
            <w:tcW w:w="1225" w:type="dxa"/>
            <w:shd w:val="clear" w:color="auto" w:fill="auto"/>
            <w:tcMar>
              <w:left w:w="29" w:type="dxa"/>
              <w:right w:w="0" w:type="dxa"/>
            </w:tcMar>
          </w:tcPr>
          <w:p w:rsidR="008F39FE" w:rsidRPr="00FC2922" w:rsidRDefault="006115C3" w:rsidP="00E0789B">
            <w:pPr>
              <w:spacing w:before="60"/>
              <w:jc w:val="center"/>
              <w:rPr>
                <w:rFonts w:ascii="Book Antiqua" w:hAnsi="Book Antiqua"/>
              </w:rPr>
            </w:pPr>
            <w:r>
              <w:rPr>
                <w:rFonts w:ascii="Book Antiqua" w:hAnsi="Book Antiqua"/>
              </w:rPr>
              <w:t>HOL 211</w:t>
            </w:r>
          </w:p>
        </w:tc>
        <w:tc>
          <w:tcPr>
            <w:tcW w:w="864"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sidRPr="009B11FC">
              <w:rPr>
                <w:rFonts w:ascii="Book Antiqua" w:hAnsi="Book Antiqua"/>
              </w:rPr>
              <w:t>TTH</w:t>
            </w:r>
          </w:p>
        </w:tc>
        <w:tc>
          <w:tcPr>
            <w:tcW w:w="1577" w:type="dxa"/>
            <w:shd w:val="clear" w:color="auto" w:fill="auto"/>
            <w:tcMar>
              <w:left w:w="29" w:type="dxa"/>
              <w:right w:w="0" w:type="dxa"/>
            </w:tcMar>
          </w:tcPr>
          <w:p w:rsidR="008F39FE" w:rsidRPr="009B11FC" w:rsidRDefault="008F39FE" w:rsidP="00E0789B">
            <w:pPr>
              <w:spacing w:before="60"/>
              <w:jc w:val="center"/>
              <w:rPr>
                <w:rFonts w:ascii="Book Antiqua" w:hAnsi="Book Antiqua"/>
              </w:rPr>
            </w:pPr>
            <w:r w:rsidRPr="009B11FC">
              <w:rPr>
                <w:rFonts w:ascii="Book Antiqua" w:hAnsi="Book Antiqua"/>
              </w:rPr>
              <w:t>2:30-3:50</w:t>
            </w:r>
          </w:p>
        </w:tc>
        <w:tc>
          <w:tcPr>
            <w:tcW w:w="1857" w:type="dxa"/>
            <w:shd w:val="clear" w:color="auto" w:fill="auto"/>
            <w:tcMar>
              <w:left w:w="29" w:type="dxa"/>
              <w:right w:w="0" w:type="dxa"/>
            </w:tcMar>
          </w:tcPr>
          <w:p w:rsidR="008F39FE" w:rsidRPr="00FC2922" w:rsidRDefault="00743F45" w:rsidP="00E0789B">
            <w:pPr>
              <w:spacing w:before="60"/>
              <w:rPr>
                <w:rFonts w:ascii="Book Antiqua" w:hAnsi="Book Antiqua"/>
              </w:rPr>
            </w:pPr>
            <w:r>
              <w:rPr>
                <w:rFonts w:ascii="Book Antiqua" w:hAnsi="Book Antiqua"/>
              </w:rPr>
              <w:t>Sarah Harano</w:t>
            </w:r>
          </w:p>
        </w:tc>
        <w:tc>
          <w:tcPr>
            <w:tcW w:w="936" w:type="dxa"/>
            <w:shd w:val="clear" w:color="auto" w:fill="auto"/>
            <w:tcMar>
              <w:left w:w="29" w:type="dxa"/>
              <w:right w:w="0" w:type="dxa"/>
            </w:tcMar>
          </w:tcPr>
          <w:p w:rsidR="008F39FE" w:rsidRPr="00FC2922" w:rsidRDefault="005E7A88" w:rsidP="00E0789B">
            <w:pPr>
              <w:spacing w:before="60"/>
              <w:rPr>
                <w:rFonts w:ascii="Book Antiqua" w:hAnsi="Book Antiqua"/>
              </w:rPr>
            </w:pPr>
            <w:r>
              <w:rPr>
                <w:rFonts w:ascii="Book Antiqua" w:hAnsi="Book Antiqua"/>
              </w:rPr>
              <w:t>WA</w:t>
            </w:r>
          </w:p>
        </w:tc>
      </w:tr>
      <w:tr w:rsidR="00C849EA" w:rsidRPr="00FC2922" w:rsidTr="00041338">
        <w:tc>
          <w:tcPr>
            <w:tcW w:w="1585" w:type="dxa"/>
            <w:shd w:val="clear" w:color="auto" w:fill="auto"/>
            <w:tcMar>
              <w:left w:w="29" w:type="dxa"/>
              <w:right w:w="0" w:type="dxa"/>
            </w:tcMar>
          </w:tcPr>
          <w:p w:rsidR="00C849EA" w:rsidRPr="00FC2922" w:rsidRDefault="00C849EA" w:rsidP="00E0789B">
            <w:pPr>
              <w:spacing w:before="60"/>
              <w:rPr>
                <w:rFonts w:ascii="Book Antiqua" w:hAnsi="Book Antiqua"/>
              </w:rPr>
            </w:pPr>
            <w:r>
              <w:rPr>
                <w:rFonts w:ascii="Book Antiqua" w:hAnsi="Book Antiqua"/>
              </w:rPr>
              <w:t>Engl. 102-09</w:t>
            </w:r>
          </w:p>
        </w:tc>
        <w:tc>
          <w:tcPr>
            <w:tcW w:w="3301" w:type="dxa"/>
            <w:shd w:val="clear" w:color="auto" w:fill="auto"/>
            <w:tcMar>
              <w:left w:w="29" w:type="dxa"/>
              <w:right w:w="0" w:type="dxa"/>
            </w:tcMar>
          </w:tcPr>
          <w:p w:rsidR="00C849EA" w:rsidRPr="00FC2922" w:rsidRDefault="00C849EA" w:rsidP="00E0789B">
            <w:pPr>
              <w:spacing w:before="60"/>
              <w:rPr>
                <w:rFonts w:ascii="Book Antiqua" w:hAnsi="Book Antiqua"/>
              </w:rPr>
            </w:pPr>
            <w:r w:rsidRPr="00FC2922">
              <w:rPr>
                <w:rFonts w:ascii="Book Antiqua" w:hAnsi="Book Antiqua"/>
              </w:rPr>
              <w:t>Academic Writing Seminar</w:t>
            </w:r>
          </w:p>
        </w:tc>
        <w:tc>
          <w:tcPr>
            <w:tcW w:w="1225" w:type="dxa"/>
            <w:shd w:val="clear" w:color="auto" w:fill="auto"/>
            <w:tcMar>
              <w:left w:w="29" w:type="dxa"/>
              <w:right w:w="0" w:type="dxa"/>
            </w:tcMar>
          </w:tcPr>
          <w:p w:rsidR="00C849EA" w:rsidRPr="00FC2922" w:rsidRDefault="006F2E26" w:rsidP="00E0789B">
            <w:pPr>
              <w:spacing w:before="60"/>
              <w:jc w:val="center"/>
              <w:rPr>
                <w:rFonts w:ascii="Book Antiqua" w:hAnsi="Book Antiqua"/>
              </w:rPr>
            </w:pPr>
            <w:r>
              <w:rPr>
                <w:rFonts w:ascii="Book Antiqua" w:hAnsi="Book Antiqua"/>
              </w:rPr>
              <w:t xml:space="preserve">LIB </w:t>
            </w:r>
            <w:r w:rsidR="006E6DB1">
              <w:rPr>
                <w:rFonts w:ascii="Book Antiqua" w:hAnsi="Book Antiqua"/>
              </w:rPr>
              <w:t>104</w:t>
            </w:r>
          </w:p>
        </w:tc>
        <w:tc>
          <w:tcPr>
            <w:tcW w:w="864" w:type="dxa"/>
            <w:shd w:val="clear" w:color="auto" w:fill="auto"/>
            <w:tcMar>
              <w:left w:w="29" w:type="dxa"/>
              <w:right w:w="0" w:type="dxa"/>
            </w:tcMar>
          </w:tcPr>
          <w:p w:rsidR="00C849EA" w:rsidRPr="009B11FC" w:rsidRDefault="00C849EA" w:rsidP="00E0789B">
            <w:pPr>
              <w:spacing w:before="60"/>
              <w:jc w:val="center"/>
              <w:rPr>
                <w:rFonts w:ascii="Book Antiqua" w:hAnsi="Book Antiqua"/>
              </w:rPr>
            </w:pPr>
            <w:r w:rsidRPr="009B11FC">
              <w:rPr>
                <w:rFonts w:ascii="Book Antiqua" w:hAnsi="Book Antiqua"/>
              </w:rPr>
              <w:t>TTH</w:t>
            </w:r>
          </w:p>
        </w:tc>
        <w:tc>
          <w:tcPr>
            <w:tcW w:w="1577" w:type="dxa"/>
            <w:shd w:val="clear" w:color="auto" w:fill="auto"/>
            <w:tcMar>
              <w:left w:w="29" w:type="dxa"/>
              <w:right w:w="0" w:type="dxa"/>
            </w:tcMar>
          </w:tcPr>
          <w:p w:rsidR="00C849EA" w:rsidRPr="009B11FC" w:rsidRDefault="006E6DB1" w:rsidP="00E0789B">
            <w:pPr>
              <w:spacing w:before="60"/>
              <w:jc w:val="center"/>
              <w:rPr>
                <w:rFonts w:ascii="Book Antiqua" w:hAnsi="Book Antiqua"/>
              </w:rPr>
            </w:pPr>
            <w:r>
              <w:rPr>
                <w:rFonts w:ascii="Book Antiqua" w:hAnsi="Book Antiqua"/>
              </w:rPr>
              <w:t>8:00-9:2</w:t>
            </w:r>
            <w:r w:rsidR="00C849EA">
              <w:rPr>
                <w:rFonts w:ascii="Book Antiqua" w:hAnsi="Book Antiqua"/>
              </w:rPr>
              <w:t>0</w:t>
            </w:r>
          </w:p>
        </w:tc>
        <w:tc>
          <w:tcPr>
            <w:tcW w:w="1857" w:type="dxa"/>
            <w:shd w:val="clear" w:color="auto" w:fill="auto"/>
            <w:tcMar>
              <w:left w:w="29" w:type="dxa"/>
              <w:right w:w="0" w:type="dxa"/>
            </w:tcMar>
          </w:tcPr>
          <w:p w:rsidR="00C849EA" w:rsidRPr="00FC2922" w:rsidRDefault="00743F45" w:rsidP="00E0789B">
            <w:pPr>
              <w:spacing w:before="60"/>
              <w:rPr>
                <w:rFonts w:ascii="Book Antiqua" w:hAnsi="Book Antiqua"/>
              </w:rPr>
            </w:pPr>
            <w:r>
              <w:rPr>
                <w:rFonts w:ascii="Book Antiqua" w:hAnsi="Book Antiqua"/>
              </w:rPr>
              <w:t>Kathryn Hansler</w:t>
            </w:r>
          </w:p>
        </w:tc>
        <w:tc>
          <w:tcPr>
            <w:tcW w:w="936" w:type="dxa"/>
            <w:shd w:val="clear" w:color="auto" w:fill="auto"/>
            <w:tcMar>
              <w:left w:w="29" w:type="dxa"/>
              <w:right w:w="0" w:type="dxa"/>
            </w:tcMar>
          </w:tcPr>
          <w:p w:rsidR="00C849EA" w:rsidRPr="00FC2922" w:rsidRDefault="00C849EA" w:rsidP="00E0789B">
            <w:pPr>
              <w:spacing w:before="60"/>
              <w:rPr>
                <w:rFonts w:ascii="Book Antiqua" w:hAnsi="Book Antiqua"/>
              </w:rPr>
            </w:pPr>
            <w:r>
              <w:rPr>
                <w:rFonts w:ascii="Book Antiqua" w:hAnsi="Book Antiqua"/>
              </w:rPr>
              <w:t>WA</w:t>
            </w:r>
          </w:p>
        </w:tc>
      </w:tr>
      <w:tr w:rsidR="00B91018" w:rsidRPr="00FC2922" w:rsidTr="001D58BE">
        <w:tc>
          <w:tcPr>
            <w:tcW w:w="1585"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Engl. 201-0</w:t>
            </w:r>
            <w:r w:rsidR="00622A5C">
              <w:rPr>
                <w:rFonts w:ascii="Book Antiqua" w:hAnsi="Book Antiqua"/>
              </w:rPr>
              <w:t>2</w:t>
            </w:r>
          </w:p>
        </w:tc>
        <w:tc>
          <w:tcPr>
            <w:tcW w:w="3301" w:type="dxa"/>
            <w:shd w:val="clear" w:color="auto" w:fill="auto"/>
            <w:tcMar>
              <w:left w:w="29" w:type="dxa"/>
              <w:right w:w="0" w:type="dxa"/>
            </w:tcMar>
          </w:tcPr>
          <w:p w:rsidR="001B3144" w:rsidRPr="008A4176" w:rsidRDefault="00AA1840" w:rsidP="00E0789B">
            <w:pPr>
              <w:tabs>
                <w:tab w:val="right" w:pos="9360"/>
              </w:tabs>
              <w:spacing w:before="60"/>
              <w:rPr>
                <w:rFonts w:ascii="Book Antiqua" w:hAnsi="Book Antiqua"/>
              </w:rPr>
            </w:pPr>
            <w:r>
              <w:rPr>
                <w:rFonts w:ascii="Book Antiqua" w:hAnsi="Book Antiqua"/>
              </w:rPr>
              <w:t>Critical Reading</w:t>
            </w:r>
          </w:p>
        </w:tc>
        <w:tc>
          <w:tcPr>
            <w:tcW w:w="1225" w:type="dxa"/>
            <w:shd w:val="clear" w:color="auto" w:fill="auto"/>
            <w:tcMar>
              <w:left w:w="29" w:type="dxa"/>
              <w:right w:w="0" w:type="dxa"/>
            </w:tcMar>
          </w:tcPr>
          <w:p w:rsidR="00B91018" w:rsidRPr="00FC2922" w:rsidRDefault="006115C3" w:rsidP="00E0789B">
            <w:pPr>
              <w:spacing w:before="60"/>
              <w:jc w:val="center"/>
              <w:rPr>
                <w:rFonts w:ascii="Book Antiqua" w:hAnsi="Book Antiqua"/>
              </w:rPr>
            </w:pPr>
            <w:r>
              <w:rPr>
                <w:rFonts w:ascii="Book Antiqua" w:hAnsi="Book Antiqua"/>
              </w:rPr>
              <w:t>HOL 209</w:t>
            </w:r>
          </w:p>
        </w:tc>
        <w:tc>
          <w:tcPr>
            <w:tcW w:w="864" w:type="dxa"/>
            <w:shd w:val="clear" w:color="auto" w:fill="auto"/>
            <w:tcMar>
              <w:left w:w="29" w:type="dxa"/>
              <w:right w:w="0" w:type="dxa"/>
            </w:tcMar>
          </w:tcPr>
          <w:p w:rsidR="00B91018" w:rsidRPr="00FC2922" w:rsidRDefault="00622A5C" w:rsidP="00E0789B">
            <w:pPr>
              <w:spacing w:before="60"/>
              <w:jc w:val="center"/>
              <w:rPr>
                <w:rFonts w:ascii="Book Antiqua" w:hAnsi="Book Antiqua"/>
              </w:rPr>
            </w:pPr>
            <w:r>
              <w:rPr>
                <w:rFonts w:ascii="Book Antiqua" w:hAnsi="Book Antiqua"/>
              </w:rPr>
              <w:t>MW</w:t>
            </w:r>
          </w:p>
        </w:tc>
        <w:tc>
          <w:tcPr>
            <w:tcW w:w="1577" w:type="dxa"/>
            <w:shd w:val="clear" w:color="auto" w:fill="auto"/>
            <w:tcMar>
              <w:left w:w="29" w:type="dxa"/>
              <w:right w:w="0" w:type="dxa"/>
            </w:tcMar>
          </w:tcPr>
          <w:p w:rsidR="00B91018" w:rsidRPr="00FC2922" w:rsidRDefault="00622A5C" w:rsidP="00E0789B">
            <w:pPr>
              <w:spacing w:before="60"/>
              <w:jc w:val="center"/>
              <w:rPr>
                <w:rFonts w:ascii="Book Antiqua" w:hAnsi="Book Antiqua"/>
              </w:rPr>
            </w:pPr>
            <w:r>
              <w:rPr>
                <w:rFonts w:ascii="Book Antiqua" w:hAnsi="Book Antiqua"/>
              </w:rPr>
              <w:t>1:00-2:20</w:t>
            </w:r>
          </w:p>
        </w:tc>
        <w:tc>
          <w:tcPr>
            <w:tcW w:w="1857"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Anne Cavender</w:t>
            </w:r>
          </w:p>
        </w:tc>
        <w:tc>
          <w:tcPr>
            <w:tcW w:w="936" w:type="dxa"/>
            <w:shd w:val="clear" w:color="auto" w:fill="auto"/>
            <w:tcMar>
              <w:left w:w="29" w:type="dxa"/>
              <w:right w:w="0" w:type="dxa"/>
            </w:tcMar>
          </w:tcPr>
          <w:p w:rsidR="00B91018" w:rsidRPr="00FC2922" w:rsidRDefault="00B91018" w:rsidP="00E0789B">
            <w:pPr>
              <w:spacing w:before="60"/>
              <w:rPr>
                <w:rFonts w:ascii="Book Antiqua" w:hAnsi="Book Antiqua"/>
              </w:rPr>
            </w:pPr>
          </w:p>
        </w:tc>
      </w:tr>
      <w:tr w:rsidR="00B91018" w:rsidRPr="00FC2922" w:rsidTr="001D58BE">
        <w:tc>
          <w:tcPr>
            <w:tcW w:w="1585"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Engl. 202-01</w:t>
            </w:r>
          </w:p>
        </w:tc>
        <w:tc>
          <w:tcPr>
            <w:tcW w:w="3301"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Text</w:t>
            </w:r>
            <w:r w:rsidR="00626CC3">
              <w:rPr>
                <w:rFonts w:ascii="Book Antiqua" w:hAnsi="Book Antiqua"/>
              </w:rPr>
              <w:t>s</w:t>
            </w:r>
            <w:r>
              <w:rPr>
                <w:rFonts w:ascii="Book Antiqua" w:hAnsi="Book Antiqua"/>
              </w:rPr>
              <w:t xml:space="preserve"> and Context</w:t>
            </w:r>
            <w:r w:rsidR="00626CC3">
              <w:rPr>
                <w:rFonts w:ascii="Book Antiqua" w:hAnsi="Book Antiqua"/>
              </w:rPr>
              <w:t>s</w:t>
            </w:r>
          </w:p>
        </w:tc>
        <w:tc>
          <w:tcPr>
            <w:tcW w:w="1225" w:type="dxa"/>
            <w:shd w:val="clear" w:color="auto" w:fill="auto"/>
            <w:tcMar>
              <w:left w:w="29" w:type="dxa"/>
              <w:right w:w="0" w:type="dxa"/>
            </w:tcMar>
          </w:tcPr>
          <w:p w:rsidR="00B91018" w:rsidRPr="00FC2922" w:rsidRDefault="006115C3" w:rsidP="00E0789B">
            <w:pPr>
              <w:spacing w:before="60"/>
              <w:jc w:val="center"/>
              <w:rPr>
                <w:rFonts w:ascii="Book Antiqua" w:hAnsi="Book Antiqua"/>
              </w:rPr>
            </w:pPr>
            <w:r>
              <w:rPr>
                <w:rFonts w:ascii="Book Antiqua" w:hAnsi="Book Antiqua"/>
              </w:rPr>
              <w:t>HOL 207</w:t>
            </w:r>
          </w:p>
        </w:tc>
        <w:tc>
          <w:tcPr>
            <w:tcW w:w="864" w:type="dxa"/>
            <w:shd w:val="clear" w:color="auto" w:fill="auto"/>
            <w:tcMar>
              <w:left w:w="29" w:type="dxa"/>
              <w:right w:w="0" w:type="dxa"/>
            </w:tcMar>
          </w:tcPr>
          <w:p w:rsidR="00B91018" w:rsidRPr="00FC2922" w:rsidRDefault="00AA1840"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B91018" w:rsidRPr="00FC2922" w:rsidRDefault="00AA1840" w:rsidP="00E0789B">
            <w:pPr>
              <w:spacing w:before="60"/>
              <w:jc w:val="center"/>
              <w:rPr>
                <w:rFonts w:ascii="Book Antiqua" w:hAnsi="Book Antiqua"/>
              </w:rPr>
            </w:pPr>
            <w:r>
              <w:rPr>
                <w:rFonts w:ascii="Book Antiqua" w:hAnsi="Book Antiqua"/>
              </w:rPr>
              <w:t>11:00-12:20</w:t>
            </w:r>
          </w:p>
        </w:tc>
        <w:tc>
          <w:tcPr>
            <w:tcW w:w="1857"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Priya Jha</w:t>
            </w:r>
          </w:p>
        </w:tc>
        <w:tc>
          <w:tcPr>
            <w:tcW w:w="936" w:type="dxa"/>
            <w:shd w:val="clear" w:color="auto" w:fill="auto"/>
            <w:tcMar>
              <w:left w:w="29" w:type="dxa"/>
              <w:right w:w="0" w:type="dxa"/>
            </w:tcMar>
          </w:tcPr>
          <w:p w:rsidR="00B91018" w:rsidRPr="00FC2922" w:rsidRDefault="00B91018" w:rsidP="00E0789B">
            <w:pPr>
              <w:spacing w:before="60"/>
              <w:rPr>
                <w:rFonts w:ascii="Book Antiqua" w:hAnsi="Book Antiqua"/>
              </w:rPr>
            </w:pPr>
          </w:p>
        </w:tc>
      </w:tr>
      <w:tr w:rsidR="006D3625" w:rsidRPr="00FC2922" w:rsidTr="001D58BE">
        <w:tc>
          <w:tcPr>
            <w:tcW w:w="1585" w:type="dxa"/>
            <w:shd w:val="clear" w:color="auto" w:fill="auto"/>
            <w:tcMar>
              <w:left w:w="29" w:type="dxa"/>
              <w:right w:w="0" w:type="dxa"/>
            </w:tcMar>
          </w:tcPr>
          <w:p w:rsidR="006D3625" w:rsidRDefault="006D3625" w:rsidP="00E0789B">
            <w:pPr>
              <w:spacing w:before="60"/>
              <w:rPr>
                <w:rFonts w:ascii="Book Antiqua" w:hAnsi="Book Antiqua"/>
              </w:rPr>
            </w:pPr>
            <w:r>
              <w:rPr>
                <w:rFonts w:ascii="Book Antiqua" w:hAnsi="Book Antiqua"/>
              </w:rPr>
              <w:t>Engl. 206-01</w:t>
            </w:r>
          </w:p>
        </w:tc>
        <w:tc>
          <w:tcPr>
            <w:tcW w:w="3301" w:type="dxa"/>
            <w:shd w:val="clear" w:color="auto" w:fill="auto"/>
            <w:tcMar>
              <w:left w:w="29" w:type="dxa"/>
              <w:right w:w="0" w:type="dxa"/>
            </w:tcMar>
          </w:tcPr>
          <w:p w:rsidR="006D3625" w:rsidRDefault="006D3625" w:rsidP="00E0789B">
            <w:pPr>
              <w:spacing w:before="60"/>
              <w:rPr>
                <w:rFonts w:ascii="Book Antiqua" w:hAnsi="Book Antiqua"/>
              </w:rPr>
            </w:pPr>
            <w:r>
              <w:rPr>
                <w:rFonts w:ascii="Book Antiqua" w:hAnsi="Book Antiqua"/>
              </w:rPr>
              <w:t>Composing in New Media</w:t>
            </w:r>
          </w:p>
        </w:tc>
        <w:tc>
          <w:tcPr>
            <w:tcW w:w="1225" w:type="dxa"/>
            <w:shd w:val="clear" w:color="auto" w:fill="auto"/>
            <w:tcMar>
              <w:left w:w="29" w:type="dxa"/>
              <w:right w:w="0" w:type="dxa"/>
            </w:tcMar>
          </w:tcPr>
          <w:p w:rsidR="006D3625" w:rsidRDefault="006F2E26" w:rsidP="00E0789B">
            <w:pPr>
              <w:spacing w:before="60"/>
              <w:jc w:val="center"/>
              <w:rPr>
                <w:rFonts w:ascii="Book Antiqua" w:hAnsi="Book Antiqua"/>
              </w:rPr>
            </w:pPr>
            <w:r>
              <w:rPr>
                <w:rFonts w:ascii="Book Antiqua" w:hAnsi="Book Antiqua"/>
              </w:rPr>
              <w:t>LIB 1</w:t>
            </w:r>
            <w:r w:rsidR="00EA180A">
              <w:rPr>
                <w:rFonts w:ascii="Book Antiqua" w:hAnsi="Book Antiqua"/>
              </w:rPr>
              <w:t>12</w:t>
            </w:r>
          </w:p>
        </w:tc>
        <w:tc>
          <w:tcPr>
            <w:tcW w:w="864" w:type="dxa"/>
            <w:shd w:val="clear" w:color="auto" w:fill="auto"/>
            <w:tcMar>
              <w:left w:w="29" w:type="dxa"/>
              <w:right w:w="0" w:type="dxa"/>
            </w:tcMar>
          </w:tcPr>
          <w:p w:rsidR="006D3625" w:rsidRDefault="006F2E26" w:rsidP="00E0789B">
            <w:pPr>
              <w:spacing w:before="60"/>
              <w:jc w:val="center"/>
              <w:rPr>
                <w:rFonts w:ascii="Book Antiqua" w:hAnsi="Book Antiqua"/>
              </w:rPr>
            </w:pPr>
            <w:r>
              <w:rPr>
                <w:rFonts w:ascii="Book Antiqua" w:hAnsi="Book Antiqua"/>
              </w:rPr>
              <w:t>MW</w:t>
            </w:r>
          </w:p>
        </w:tc>
        <w:tc>
          <w:tcPr>
            <w:tcW w:w="1577" w:type="dxa"/>
            <w:shd w:val="clear" w:color="auto" w:fill="auto"/>
            <w:tcMar>
              <w:left w:w="29" w:type="dxa"/>
              <w:right w:w="0" w:type="dxa"/>
            </w:tcMar>
          </w:tcPr>
          <w:p w:rsidR="006D3625" w:rsidRDefault="006F2E26" w:rsidP="00E0789B">
            <w:pPr>
              <w:spacing w:before="60"/>
              <w:jc w:val="center"/>
              <w:rPr>
                <w:rFonts w:ascii="Book Antiqua" w:hAnsi="Book Antiqua"/>
              </w:rPr>
            </w:pPr>
            <w:r>
              <w:rPr>
                <w:rFonts w:ascii="Book Antiqua" w:hAnsi="Book Antiqua"/>
              </w:rPr>
              <w:t>11:30-12:50</w:t>
            </w:r>
          </w:p>
        </w:tc>
        <w:tc>
          <w:tcPr>
            <w:tcW w:w="1857" w:type="dxa"/>
            <w:shd w:val="clear" w:color="auto" w:fill="auto"/>
            <w:tcMar>
              <w:left w:w="29" w:type="dxa"/>
              <w:right w:w="0" w:type="dxa"/>
            </w:tcMar>
          </w:tcPr>
          <w:p w:rsidR="006D3625" w:rsidRDefault="006D3625" w:rsidP="00E0789B">
            <w:pPr>
              <w:spacing w:before="60"/>
              <w:rPr>
                <w:rFonts w:ascii="Book Antiqua" w:hAnsi="Book Antiqua"/>
              </w:rPr>
            </w:pPr>
            <w:r>
              <w:rPr>
                <w:rFonts w:ascii="Book Antiqua" w:hAnsi="Book Antiqua"/>
              </w:rPr>
              <w:t>Gina Hanson</w:t>
            </w:r>
          </w:p>
        </w:tc>
        <w:tc>
          <w:tcPr>
            <w:tcW w:w="936" w:type="dxa"/>
            <w:shd w:val="clear" w:color="auto" w:fill="auto"/>
            <w:tcMar>
              <w:left w:w="29" w:type="dxa"/>
              <w:right w:w="0" w:type="dxa"/>
            </w:tcMar>
          </w:tcPr>
          <w:p w:rsidR="006D3625" w:rsidRPr="00FC2922" w:rsidRDefault="00FE1612" w:rsidP="00E0789B">
            <w:pPr>
              <w:spacing w:before="60"/>
              <w:rPr>
                <w:rFonts w:ascii="Book Antiqua" w:hAnsi="Book Antiqua"/>
              </w:rPr>
            </w:pPr>
            <w:r>
              <w:rPr>
                <w:rFonts w:ascii="Book Antiqua" w:hAnsi="Book Antiqua"/>
              </w:rPr>
              <w:t>WA</w:t>
            </w:r>
          </w:p>
        </w:tc>
      </w:tr>
      <w:tr w:rsidR="00B91018" w:rsidRPr="00FC2922" w:rsidTr="001D58BE">
        <w:tc>
          <w:tcPr>
            <w:tcW w:w="1585"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Engl. 215-01</w:t>
            </w:r>
          </w:p>
        </w:tc>
        <w:tc>
          <w:tcPr>
            <w:tcW w:w="3301" w:type="dxa"/>
            <w:shd w:val="clear" w:color="auto" w:fill="auto"/>
            <w:tcMar>
              <w:left w:w="29" w:type="dxa"/>
              <w:right w:w="0" w:type="dxa"/>
            </w:tcMar>
          </w:tcPr>
          <w:p w:rsidR="00B91018" w:rsidRDefault="00AA1840" w:rsidP="00E0789B">
            <w:pPr>
              <w:spacing w:before="60"/>
              <w:rPr>
                <w:rFonts w:ascii="Book Antiqua" w:hAnsi="Book Antiqua"/>
              </w:rPr>
            </w:pPr>
            <w:r>
              <w:rPr>
                <w:rFonts w:ascii="Book Antiqua" w:hAnsi="Book Antiqua"/>
              </w:rPr>
              <w:t>Children’s Literature</w:t>
            </w:r>
          </w:p>
          <w:p w:rsidR="00AA1840" w:rsidRPr="00AA1840" w:rsidRDefault="00AA1840" w:rsidP="00E0789B">
            <w:pPr>
              <w:spacing w:before="60"/>
              <w:rPr>
                <w:rFonts w:ascii="Book Antiqua" w:hAnsi="Book Antiqua"/>
                <w:i/>
              </w:rPr>
            </w:pPr>
            <w:r>
              <w:rPr>
                <w:rFonts w:ascii="Book Antiqua" w:hAnsi="Book Antiqua"/>
                <w:i/>
              </w:rPr>
              <w:t>Cross-listed with</w:t>
            </w:r>
            <w:r w:rsidR="00371188">
              <w:rPr>
                <w:rFonts w:ascii="Book Antiqua" w:hAnsi="Book Antiqua"/>
                <w:i/>
              </w:rPr>
              <w:t xml:space="preserve"> </w:t>
            </w:r>
            <w:r>
              <w:rPr>
                <w:rFonts w:ascii="Book Antiqua" w:hAnsi="Book Antiqua"/>
                <w:i/>
              </w:rPr>
              <w:t>WGS</w:t>
            </w:r>
            <w:r w:rsidR="00A04436">
              <w:rPr>
                <w:rFonts w:ascii="Book Antiqua" w:hAnsi="Book Antiqua"/>
                <w:i/>
              </w:rPr>
              <w:t>.</w:t>
            </w:r>
          </w:p>
        </w:tc>
        <w:tc>
          <w:tcPr>
            <w:tcW w:w="1225" w:type="dxa"/>
            <w:shd w:val="clear" w:color="auto" w:fill="auto"/>
            <w:tcMar>
              <w:left w:w="29" w:type="dxa"/>
              <w:right w:w="0" w:type="dxa"/>
            </w:tcMar>
          </w:tcPr>
          <w:p w:rsidR="00B91018" w:rsidRPr="00FC2922" w:rsidRDefault="006115C3" w:rsidP="00E0789B">
            <w:pPr>
              <w:spacing w:before="60"/>
              <w:jc w:val="center"/>
              <w:rPr>
                <w:rFonts w:ascii="Book Antiqua" w:hAnsi="Book Antiqua"/>
              </w:rPr>
            </w:pPr>
            <w:r>
              <w:rPr>
                <w:rFonts w:ascii="Book Antiqua" w:hAnsi="Book Antiqua"/>
              </w:rPr>
              <w:t>HOL 209</w:t>
            </w:r>
          </w:p>
        </w:tc>
        <w:tc>
          <w:tcPr>
            <w:tcW w:w="864" w:type="dxa"/>
            <w:shd w:val="clear" w:color="auto" w:fill="auto"/>
            <w:tcMar>
              <w:left w:w="29" w:type="dxa"/>
              <w:right w:w="0" w:type="dxa"/>
            </w:tcMar>
          </w:tcPr>
          <w:p w:rsidR="00B91018" w:rsidRPr="00FC2922" w:rsidRDefault="00AA1840" w:rsidP="00E0789B">
            <w:pPr>
              <w:spacing w:before="60"/>
              <w:jc w:val="center"/>
              <w:rPr>
                <w:rFonts w:ascii="Book Antiqua" w:hAnsi="Book Antiqua"/>
              </w:rPr>
            </w:pPr>
            <w:r>
              <w:rPr>
                <w:rFonts w:ascii="Book Antiqua" w:hAnsi="Book Antiqua"/>
              </w:rPr>
              <w:t>MW</w:t>
            </w:r>
          </w:p>
        </w:tc>
        <w:tc>
          <w:tcPr>
            <w:tcW w:w="1577" w:type="dxa"/>
            <w:shd w:val="clear" w:color="auto" w:fill="auto"/>
            <w:tcMar>
              <w:left w:w="29" w:type="dxa"/>
              <w:right w:w="0" w:type="dxa"/>
            </w:tcMar>
          </w:tcPr>
          <w:p w:rsidR="00B91018" w:rsidRPr="00FC2922" w:rsidRDefault="00AA1840" w:rsidP="00E0789B">
            <w:pPr>
              <w:spacing w:before="60"/>
              <w:jc w:val="center"/>
              <w:rPr>
                <w:rFonts w:ascii="Book Antiqua" w:hAnsi="Book Antiqua"/>
              </w:rPr>
            </w:pPr>
            <w:r>
              <w:rPr>
                <w:rFonts w:ascii="Book Antiqua" w:hAnsi="Book Antiqua"/>
              </w:rPr>
              <w:t>11:30-12:50</w:t>
            </w:r>
          </w:p>
        </w:tc>
        <w:tc>
          <w:tcPr>
            <w:tcW w:w="1857"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Heather King</w:t>
            </w:r>
          </w:p>
        </w:tc>
        <w:tc>
          <w:tcPr>
            <w:tcW w:w="936" w:type="dxa"/>
            <w:shd w:val="clear" w:color="auto" w:fill="auto"/>
            <w:tcMar>
              <w:left w:w="29" w:type="dxa"/>
              <w:right w:w="0" w:type="dxa"/>
            </w:tcMar>
          </w:tcPr>
          <w:p w:rsidR="00B91018" w:rsidRPr="00FC2922" w:rsidRDefault="00B91018" w:rsidP="00E0789B">
            <w:pPr>
              <w:spacing w:before="60"/>
              <w:rPr>
                <w:rFonts w:ascii="Book Antiqua" w:hAnsi="Book Antiqua"/>
              </w:rPr>
            </w:pPr>
          </w:p>
        </w:tc>
      </w:tr>
      <w:tr w:rsidR="0049359D" w:rsidRPr="00FC2922" w:rsidTr="001D58BE">
        <w:tc>
          <w:tcPr>
            <w:tcW w:w="1585" w:type="dxa"/>
            <w:shd w:val="clear" w:color="auto" w:fill="auto"/>
            <w:tcMar>
              <w:left w:w="29" w:type="dxa"/>
              <w:right w:w="0" w:type="dxa"/>
            </w:tcMar>
          </w:tcPr>
          <w:p w:rsidR="0049359D" w:rsidRPr="00FC2922" w:rsidRDefault="00AA1840" w:rsidP="00E0789B">
            <w:pPr>
              <w:spacing w:before="60"/>
              <w:rPr>
                <w:rFonts w:ascii="Book Antiqua" w:hAnsi="Book Antiqua"/>
              </w:rPr>
            </w:pPr>
            <w:r>
              <w:rPr>
                <w:rFonts w:ascii="Book Antiqua" w:hAnsi="Book Antiqua"/>
              </w:rPr>
              <w:t>Engl. 222-01</w:t>
            </w:r>
          </w:p>
        </w:tc>
        <w:tc>
          <w:tcPr>
            <w:tcW w:w="3301" w:type="dxa"/>
            <w:shd w:val="clear" w:color="auto" w:fill="auto"/>
            <w:tcMar>
              <w:left w:w="29" w:type="dxa"/>
              <w:right w:w="0" w:type="dxa"/>
            </w:tcMar>
          </w:tcPr>
          <w:p w:rsidR="0049359D" w:rsidRDefault="00AA1840" w:rsidP="00E0789B">
            <w:pPr>
              <w:spacing w:before="60"/>
              <w:rPr>
                <w:rFonts w:ascii="Book Antiqua" w:hAnsi="Book Antiqua"/>
              </w:rPr>
            </w:pPr>
            <w:r>
              <w:rPr>
                <w:rFonts w:ascii="Book Antiqua" w:hAnsi="Book Antiqua"/>
              </w:rPr>
              <w:t>Shakespeare after 1600</w:t>
            </w:r>
          </w:p>
          <w:p w:rsidR="00F43380" w:rsidRPr="00FC2922" w:rsidRDefault="00F43380" w:rsidP="00E0789B">
            <w:pPr>
              <w:spacing w:before="60"/>
              <w:rPr>
                <w:rFonts w:ascii="Book Antiqua" w:hAnsi="Book Antiqua"/>
              </w:rPr>
            </w:pPr>
            <w:r>
              <w:rPr>
                <w:rFonts w:ascii="Book Antiqua" w:hAnsi="Book Antiqua"/>
                <w:i/>
              </w:rPr>
              <w:t>F</w:t>
            </w:r>
            <w:r w:rsidRPr="000C4C4C">
              <w:rPr>
                <w:rFonts w:ascii="Book Antiqua" w:hAnsi="Book Antiqua"/>
                <w:i/>
              </w:rPr>
              <w:t>ulfill</w:t>
            </w:r>
            <w:r>
              <w:rPr>
                <w:rFonts w:ascii="Book Antiqua" w:hAnsi="Book Antiqua"/>
                <w:i/>
              </w:rPr>
              <w:t>s</w:t>
            </w:r>
            <w:r w:rsidRPr="000C4C4C">
              <w:rPr>
                <w:rFonts w:ascii="Book Antiqua" w:hAnsi="Book Antiqua"/>
                <w:i/>
              </w:rPr>
              <w:t xml:space="preserve"> pre-1800 requirement.</w:t>
            </w:r>
          </w:p>
        </w:tc>
        <w:tc>
          <w:tcPr>
            <w:tcW w:w="1225" w:type="dxa"/>
            <w:shd w:val="clear" w:color="auto" w:fill="auto"/>
            <w:tcMar>
              <w:left w:w="29" w:type="dxa"/>
              <w:right w:w="0" w:type="dxa"/>
            </w:tcMar>
          </w:tcPr>
          <w:p w:rsidR="0049359D" w:rsidRDefault="006115C3" w:rsidP="00E0789B">
            <w:pPr>
              <w:spacing w:before="60"/>
              <w:jc w:val="center"/>
              <w:rPr>
                <w:rFonts w:ascii="Book Antiqua" w:hAnsi="Book Antiqua"/>
              </w:rPr>
            </w:pPr>
            <w:r>
              <w:rPr>
                <w:rFonts w:ascii="Book Antiqua" w:hAnsi="Book Antiqua"/>
              </w:rPr>
              <w:t>HOL 213</w:t>
            </w:r>
          </w:p>
        </w:tc>
        <w:tc>
          <w:tcPr>
            <w:tcW w:w="864" w:type="dxa"/>
            <w:shd w:val="clear" w:color="auto" w:fill="auto"/>
            <w:tcMar>
              <w:left w:w="29" w:type="dxa"/>
              <w:right w:w="0" w:type="dxa"/>
            </w:tcMar>
          </w:tcPr>
          <w:p w:rsidR="0049359D" w:rsidRPr="00FC2922" w:rsidRDefault="00AA1840"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49359D" w:rsidRPr="00FC2922" w:rsidRDefault="00AA1840" w:rsidP="00E0789B">
            <w:pPr>
              <w:spacing w:before="60"/>
              <w:jc w:val="center"/>
              <w:rPr>
                <w:rFonts w:ascii="Book Antiqua" w:hAnsi="Book Antiqua"/>
              </w:rPr>
            </w:pPr>
            <w:r>
              <w:rPr>
                <w:rFonts w:ascii="Book Antiqua" w:hAnsi="Book Antiqua"/>
              </w:rPr>
              <w:t>11:00-12:20</w:t>
            </w:r>
          </w:p>
        </w:tc>
        <w:tc>
          <w:tcPr>
            <w:tcW w:w="1857" w:type="dxa"/>
            <w:shd w:val="clear" w:color="auto" w:fill="auto"/>
            <w:tcMar>
              <w:left w:w="29" w:type="dxa"/>
              <w:right w:w="0" w:type="dxa"/>
            </w:tcMar>
          </w:tcPr>
          <w:p w:rsidR="0049359D" w:rsidRPr="00FC2922" w:rsidRDefault="00AA1840" w:rsidP="00E0789B">
            <w:pPr>
              <w:spacing w:before="60"/>
              <w:rPr>
                <w:rFonts w:ascii="Book Antiqua" w:hAnsi="Book Antiqua"/>
              </w:rPr>
            </w:pPr>
            <w:r>
              <w:rPr>
                <w:rFonts w:ascii="Book Antiqua" w:hAnsi="Book Antiqua"/>
              </w:rPr>
              <w:t>Judith Tschann</w:t>
            </w:r>
          </w:p>
        </w:tc>
        <w:tc>
          <w:tcPr>
            <w:tcW w:w="936" w:type="dxa"/>
            <w:shd w:val="clear" w:color="auto" w:fill="auto"/>
            <w:tcMar>
              <w:left w:w="29" w:type="dxa"/>
              <w:right w:w="0" w:type="dxa"/>
            </w:tcMar>
          </w:tcPr>
          <w:p w:rsidR="0049359D" w:rsidRPr="00FC2922" w:rsidRDefault="004B767C" w:rsidP="00E0789B">
            <w:pPr>
              <w:spacing w:before="60"/>
              <w:rPr>
                <w:rFonts w:ascii="Book Antiqua" w:hAnsi="Book Antiqua"/>
              </w:rPr>
            </w:pPr>
            <w:r>
              <w:rPr>
                <w:rFonts w:ascii="Book Antiqua" w:hAnsi="Book Antiqua"/>
              </w:rPr>
              <w:t>HL</w:t>
            </w:r>
          </w:p>
        </w:tc>
      </w:tr>
      <w:tr w:rsidR="00A31B94" w:rsidRPr="00FC2922" w:rsidTr="001D58BE">
        <w:tc>
          <w:tcPr>
            <w:tcW w:w="1585" w:type="dxa"/>
            <w:shd w:val="clear" w:color="auto" w:fill="auto"/>
            <w:tcMar>
              <w:left w:w="29" w:type="dxa"/>
              <w:right w:w="0" w:type="dxa"/>
            </w:tcMar>
          </w:tcPr>
          <w:p w:rsidR="00A31B94" w:rsidRDefault="00A31B94" w:rsidP="00E0789B">
            <w:pPr>
              <w:spacing w:before="60"/>
              <w:rPr>
                <w:rFonts w:ascii="Book Antiqua" w:hAnsi="Book Antiqua"/>
              </w:rPr>
            </w:pPr>
            <w:r>
              <w:rPr>
                <w:rFonts w:ascii="Book Antiqua" w:hAnsi="Book Antiqua"/>
              </w:rPr>
              <w:t>Engl. 223-01</w:t>
            </w:r>
          </w:p>
        </w:tc>
        <w:tc>
          <w:tcPr>
            <w:tcW w:w="3301" w:type="dxa"/>
            <w:shd w:val="clear" w:color="auto" w:fill="auto"/>
            <w:tcMar>
              <w:left w:w="29" w:type="dxa"/>
              <w:right w:w="0" w:type="dxa"/>
            </w:tcMar>
          </w:tcPr>
          <w:p w:rsidR="00A31B94" w:rsidRPr="005868CB" w:rsidRDefault="00A31B94" w:rsidP="00E0789B">
            <w:pPr>
              <w:spacing w:before="60"/>
              <w:rPr>
                <w:rFonts w:ascii="Book Antiqua" w:hAnsi="Book Antiqua"/>
              </w:rPr>
            </w:pPr>
            <w:r w:rsidRPr="005868CB">
              <w:rPr>
                <w:rFonts w:ascii="Book Antiqua" w:hAnsi="Book Antiqua"/>
              </w:rPr>
              <w:t>Shakespeare in Adaptation</w:t>
            </w:r>
          </w:p>
          <w:p w:rsidR="005868CB" w:rsidRPr="005868CB" w:rsidRDefault="00E417CB" w:rsidP="00E0789B">
            <w:pPr>
              <w:spacing w:before="60"/>
              <w:rPr>
                <w:rFonts w:ascii="Book Antiqua" w:hAnsi="Book Antiqua"/>
              </w:rPr>
            </w:pPr>
            <w:r>
              <w:rPr>
                <w:rFonts w:ascii="Book Antiqua" w:hAnsi="Book Antiqua"/>
                <w:bCs/>
              </w:rPr>
              <w:t xml:space="preserve">Renaissance, Restoration, &amp; </w:t>
            </w:r>
            <w:r w:rsidR="005868CB" w:rsidRPr="005868CB">
              <w:rPr>
                <w:rFonts w:ascii="Book Antiqua" w:hAnsi="Book Antiqua"/>
                <w:bCs/>
              </w:rPr>
              <w:t>Beyond</w:t>
            </w:r>
          </w:p>
          <w:p w:rsidR="00AB0045" w:rsidRDefault="00AB0045" w:rsidP="00E0789B">
            <w:pPr>
              <w:spacing w:before="60"/>
              <w:rPr>
                <w:rFonts w:ascii="Book Antiqua" w:hAnsi="Book Antiqua"/>
                <w:i/>
              </w:rPr>
            </w:pPr>
            <w:r w:rsidRPr="005868CB">
              <w:rPr>
                <w:rFonts w:ascii="Book Antiqua" w:hAnsi="Book Antiqua"/>
                <w:i/>
              </w:rPr>
              <w:t>Cross-listed with MVC, THA, WGS.</w:t>
            </w:r>
          </w:p>
          <w:p w:rsidR="005868CB" w:rsidRDefault="005868CB" w:rsidP="00E0789B">
            <w:pPr>
              <w:spacing w:before="60"/>
              <w:rPr>
                <w:rFonts w:ascii="Book Antiqua" w:hAnsi="Book Antiqua"/>
              </w:rPr>
            </w:pPr>
            <w:r>
              <w:rPr>
                <w:rFonts w:ascii="Book Antiqua" w:hAnsi="Book Antiqua"/>
                <w:i/>
              </w:rPr>
              <w:t>F</w:t>
            </w:r>
            <w:r w:rsidRPr="000C4C4C">
              <w:rPr>
                <w:rFonts w:ascii="Book Antiqua" w:hAnsi="Book Antiqua"/>
                <w:i/>
              </w:rPr>
              <w:t>ulfill</w:t>
            </w:r>
            <w:r>
              <w:rPr>
                <w:rFonts w:ascii="Book Antiqua" w:hAnsi="Book Antiqua"/>
                <w:i/>
              </w:rPr>
              <w:t>s</w:t>
            </w:r>
            <w:r w:rsidRPr="000C4C4C">
              <w:rPr>
                <w:rFonts w:ascii="Book Antiqua" w:hAnsi="Book Antiqua"/>
                <w:i/>
              </w:rPr>
              <w:t xml:space="preserve"> pre-1800 requirement.</w:t>
            </w:r>
          </w:p>
        </w:tc>
        <w:tc>
          <w:tcPr>
            <w:tcW w:w="1225" w:type="dxa"/>
            <w:shd w:val="clear" w:color="auto" w:fill="auto"/>
            <w:tcMar>
              <w:left w:w="29" w:type="dxa"/>
              <w:right w:w="0" w:type="dxa"/>
            </w:tcMar>
          </w:tcPr>
          <w:p w:rsidR="00A31B94" w:rsidRDefault="00A31B94" w:rsidP="00E0789B">
            <w:pPr>
              <w:spacing w:before="60"/>
              <w:jc w:val="center"/>
              <w:rPr>
                <w:rFonts w:ascii="Book Antiqua" w:hAnsi="Book Antiqua"/>
              </w:rPr>
            </w:pPr>
            <w:r>
              <w:rPr>
                <w:rFonts w:ascii="Book Antiqua" w:hAnsi="Book Antiqua"/>
              </w:rPr>
              <w:t>HOL 207</w:t>
            </w:r>
          </w:p>
        </w:tc>
        <w:tc>
          <w:tcPr>
            <w:tcW w:w="864" w:type="dxa"/>
            <w:shd w:val="clear" w:color="auto" w:fill="auto"/>
            <w:tcMar>
              <w:left w:w="29" w:type="dxa"/>
              <w:right w:w="0" w:type="dxa"/>
            </w:tcMar>
          </w:tcPr>
          <w:p w:rsidR="00A31B94" w:rsidRDefault="00A31B94" w:rsidP="00E0789B">
            <w:pPr>
              <w:spacing w:before="60"/>
              <w:jc w:val="center"/>
              <w:rPr>
                <w:rFonts w:ascii="Book Antiqua" w:hAnsi="Book Antiqua"/>
              </w:rPr>
            </w:pPr>
            <w:r>
              <w:rPr>
                <w:rFonts w:ascii="Book Antiqua" w:hAnsi="Book Antiqua"/>
              </w:rPr>
              <w:t>WF</w:t>
            </w:r>
          </w:p>
        </w:tc>
        <w:tc>
          <w:tcPr>
            <w:tcW w:w="1577" w:type="dxa"/>
            <w:shd w:val="clear" w:color="auto" w:fill="auto"/>
            <w:tcMar>
              <w:left w:w="29" w:type="dxa"/>
              <w:right w:w="0" w:type="dxa"/>
            </w:tcMar>
          </w:tcPr>
          <w:p w:rsidR="00A31B94" w:rsidRDefault="00A31B94" w:rsidP="00E0789B">
            <w:pPr>
              <w:spacing w:before="60"/>
              <w:jc w:val="center"/>
              <w:rPr>
                <w:rFonts w:ascii="Book Antiqua" w:hAnsi="Book Antiqua"/>
              </w:rPr>
            </w:pPr>
            <w:r>
              <w:rPr>
                <w:rFonts w:ascii="Book Antiqua" w:hAnsi="Book Antiqua"/>
              </w:rPr>
              <w:t>9:30-10:50</w:t>
            </w:r>
          </w:p>
        </w:tc>
        <w:tc>
          <w:tcPr>
            <w:tcW w:w="1857" w:type="dxa"/>
            <w:shd w:val="clear" w:color="auto" w:fill="auto"/>
            <w:tcMar>
              <w:left w:w="29" w:type="dxa"/>
              <w:right w:w="0" w:type="dxa"/>
            </w:tcMar>
          </w:tcPr>
          <w:p w:rsidR="00A31B94" w:rsidRDefault="00A31B94" w:rsidP="00E0789B">
            <w:pPr>
              <w:spacing w:before="60"/>
              <w:rPr>
                <w:rFonts w:ascii="Book Antiqua" w:hAnsi="Book Antiqua"/>
              </w:rPr>
            </w:pPr>
            <w:r>
              <w:rPr>
                <w:rFonts w:ascii="Book Antiqua" w:hAnsi="Book Antiqua"/>
              </w:rPr>
              <w:t>Heather King</w:t>
            </w:r>
          </w:p>
        </w:tc>
        <w:tc>
          <w:tcPr>
            <w:tcW w:w="936" w:type="dxa"/>
            <w:shd w:val="clear" w:color="auto" w:fill="auto"/>
            <w:tcMar>
              <w:left w:w="29" w:type="dxa"/>
              <w:right w:w="0" w:type="dxa"/>
            </w:tcMar>
          </w:tcPr>
          <w:p w:rsidR="00A31B94" w:rsidRPr="00FC2922" w:rsidRDefault="00A31B94" w:rsidP="00E0789B">
            <w:pPr>
              <w:spacing w:before="60"/>
              <w:rPr>
                <w:rFonts w:ascii="Book Antiqua" w:hAnsi="Book Antiqua"/>
              </w:rPr>
            </w:pPr>
            <w:r>
              <w:rPr>
                <w:rFonts w:ascii="Book Antiqua" w:hAnsi="Book Antiqua"/>
              </w:rPr>
              <w:t>HL</w:t>
            </w:r>
          </w:p>
        </w:tc>
      </w:tr>
      <w:tr w:rsidR="00FA4A7F" w:rsidRPr="00FC2922" w:rsidTr="001D58BE">
        <w:tc>
          <w:tcPr>
            <w:tcW w:w="1585" w:type="dxa"/>
            <w:shd w:val="clear" w:color="auto" w:fill="auto"/>
            <w:tcMar>
              <w:left w:w="29" w:type="dxa"/>
              <w:right w:w="0" w:type="dxa"/>
            </w:tcMar>
          </w:tcPr>
          <w:p w:rsidR="00FA4A7F" w:rsidRDefault="00FA4A7F" w:rsidP="00E0789B">
            <w:pPr>
              <w:spacing w:before="60"/>
              <w:rPr>
                <w:rFonts w:ascii="Book Antiqua" w:hAnsi="Book Antiqua"/>
              </w:rPr>
            </w:pPr>
            <w:r>
              <w:rPr>
                <w:rFonts w:ascii="Book Antiqua" w:hAnsi="Book Antiqua"/>
              </w:rPr>
              <w:t>Engl. 239-01</w:t>
            </w:r>
          </w:p>
        </w:tc>
        <w:tc>
          <w:tcPr>
            <w:tcW w:w="3301" w:type="dxa"/>
            <w:shd w:val="clear" w:color="auto" w:fill="auto"/>
            <w:tcMar>
              <w:left w:w="29" w:type="dxa"/>
              <w:right w:w="0" w:type="dxa"/>
            </w:tcMar>
          </w:tcPr>
          <w:p w:rsidR="00FA4A7F" w:rsidRDefault="00FA4A7F" w:rsidP="00E0789B">
            <w:pPr>
              <w:spacing w:before="60"/>
              <w:rPr>
                <w:rFonts w:ascii="Book Antiqua" w:hAnsi="Book Antiqua"/>
              </w:rPr>
            </w:pPr>
            <w:r>
              <w:rPr>
                <w:rFonts w:ascii="Book Antiqua" w:hAnsi="Book Antiqua"/>
              </w:rPr>
              <w:t>Chicana/o  Literature</w:t>
            </w:r>
          </w:p>
          <w:p w:rsidR="00FA4A7F" w:rsidRDefault="00FA4A7F" w:rsidP="00E0789B">
            <w:pPr>
              <w:spacing w:before="60"/>
              <w:rPr>
                <w:rFonts w:ascii="Book Antiqua" w:hAnsi="Book Antiqua"/>
              </w:rPr>
            </w:pPr>
            <w:r>
              <w:rPr>
                <w:rFonts w:ascii="Book Antiqua" w:hAnsi="Book Antiqua"/>
                <w:i/>
              </w:rPr>
              <w:t>Cross-listed with REST, WGS.</w:t>
            </w:r>
          </w:p>
        </w:tc>
        <w:tc>
          <w:tcPr>
            <w:tcW w:w="1225" w:type="dxa"/>
            <w:shd w:val="clear" w:color="auto" w:fill="auto"/>
            <w:tcMar>
              <w:left w:w="29" w:type="dxa"/>
              <w:right w:w="0" w:type="dxa"/>
            </w:tcMar>
          </w:tcPr>
          <w:p w:rsidR="00FA4A7F" w:rsidRDefault="00FA4A7F" w:rsidP="00E0789B">
            <w:pPr>
              <w:spacing w:before="60"/>
              <w:jc w:val="center"/>
              <w:rPr>
                <w:rFonts w:ascii="Book Antiqua" w:hAnsi="Book Antiqua"/>
              </w:rPr>
            </w:pPr>
            <w:r>
              <w:rPr>
                <w:rFonts w:ascii="Book Antiqua" w:hAnsi="Book Antiqua"/>
              </w:rPr>
              <w:t>HOL 207</w:t>
            </w:r>
          </w:p>
        </w:tc>
        <w:tc>
          <w:tcPr>
            <w:tcW w:w="864" w:type="dxa"/>
            <w:shd w:val="clear" w:color="auto" w:fill="auto"/>
            <w:tcMar>
              <w:left w:w="29" w:type="dxa"/>
              <w:right w:w="0" w:type="dxa"/>
            </w:tcMar>
          </w:tcPr>
          <w:p w:rsidR="00FA4A7F" w:rsidRDefault="00FA4A7F"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FA4A7F" w:rsidRDefault="00FA4A7F" w:rsidP="00E0789B">
            <w:pPr>
              <w:spacing w:before="60"/>
              <w:jc w:val="center"/>
              <w:rPr>
                <w:rFonts w:ascii="Book Antiqua" w:hAnsi="Book Antiqua"/>
              </w:rPr>
            </w:pPr>
            <w:r>
              <w:rPr>
                <w:rFonts w:ascii="Book Antiqua" w:hAnsi="Book Antiqua"/>
              </w:rPr>
              <w:t>2:30-3:50</w:t>
            </w:r>
          </w:p>
        </w:tc>
        <w:tc>
          <w:tcPr>
            <w:tcW w:w="1857" w:type="dxa"/>
            <w:shd w:val="clear" w:color="auto" w:fill="auto"/>
            <w:tcMar>
              <w:left w:w="29" w:type="dxa"/>
              <w:right w:w="0" w:type="dxa"/>
            </w:tcMar>
          </w:tcPr>
          <w:p w:rsidR="00FA4A7F" w:rsidRDefault="00FA4A7F" w:rsidP="00E0789B">
            <w:pPr>
              <w:spacing w:before="60"/>
              <w:rPr>
                <w:rFonts w:ascii="Book Antiqua" w:hAnsi="Book Antiqua"/>
              </w:rPr>
            </w:pPr>
            <w:r>
              <w:rPr>
                <w:rFonts w:ascii="Book Antiqua" w:hAnsi="Book Antiqua"/>
              </w:rPr>
              <w:t>Clarissa Castaneda</w:t>
            </w:r>
          </w:p>
        </w:tc>
        <w:tc>
          <w:tcPr>
            <w:tcW w:w="936" w:type="dxa"/>
            <w:shd w:val="clear" w:color="auto" w:fill="auto"/>
            <w:tcMar>
              <w:left w:w="29" w:type="dxa"/>
              <w:right w:w="0" w:type="dxa"/>
            </w:tcMar>
          </w:tcPr>
          <w:p w:rsidR="00FA4A7F" w:rsidRPr="00FC2922" w:rsidRDefault="00FA4A7F" w:rsidP="00E0789B">
            <w:pPr>
              <w:spacing w:before="60"/>
              <w:rPr>
                <w:rFonts w:ascii="Book Antiqua" w:hAnsi="Book Antiqua"/>
              </w:rPr>
            </w:pPr>
            <w:r>
              <w:rPr>
                <w:rFonts w:ascii="Book Antiqua" w:hAnsi="Book Antiqua"/>
              </w:rPr>
              <w:t>DD, HL</w:t>
            </w:r>
          </w:p>
        </w:tc>
      </w:tr>
      <w:tr w:rsidR="00B91018" w:rsidRPr="00FC2922" w:rsidTr="001D58BE">
        <w:tc>
          <w:tcPr>
            <w:tcW w:w="1585"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Engl. 242-0</w:t>
            </w:r>
            <w:r w:rsidR="00622A5C">
              <w:rPr>
                <w:rFonts w:ascii="Book Antiqua" w:hAnsi="Book Antiqua"/>
              </w:rPr>
              <w:t>2</w:t>
            </w:r>
          </w:p>
        </w:tc>
        <w:tc>
          <w:tcPr>
            <w:tcW w:w="3301" w:type="dxa"/>
            <w:shd w:val="clear" w:color="auto" w:fill="auto"/>
            <w:tcMar>
              <w:left w:w="29" w:type="dxa"/>
              <w:right w:w="0" w:type="dxa"/>
            </w:tcMar>
          </w:tcPr>
          <w:p w:rsidR="00622A5C" w:rsidRPr="00FC2922" w:rsidRDefault="00AA1840" w:rsidP="00E0789B">
            <w:pPr>
              <w:spacing w:before="60"/>
              <w:rPr>
                <w:rFonts w:ascii="Book Antiqua" w:hAnsi="Book Antiqua"/>
              </w:rPr>
            </w:pPr>
            <w:r>
              <w:rPr>
                <w:rFonts w:ascii="Book Antiqua" w:hAnsi="Book Antiqua"/>
              </w:rPr>
              <w:t>Studies in Language</w:t>
            </w:r>
          </w:p>
        </w:tc>
        <w:tc>
          <w:tcPr>
            <w:tcW w:w="1225" w:type="dxa"/>
            <w:shd w:val="clear" w:color="auto" w:fill="auto"/>
            <w:tcMar>
              <w:left w:w="29" w:type="dxa"/>
              <w:right w:w="0" w:type="dxa"/>
            </w:tcMar>
          </w:tcPr>
          <w:p w:rsidR="00B91018" w:rsidRPr="00FC2922" w:rsidRDefault="00622A5C" w:rsidP="00E0789B">
            <w:pPr>
              <w:spacing w:before="60"/>
              <w:jc w:val="center"/>
              <w:rPr>
                <w:rFonts w:ascii="Book Antiqua" w:hAnsi="Book Antiqua"/>
              </w:rPr>
            </w:pPr>
            <w:r>
              <w:rPr>
                <w:rFonts w:ascii="Book Antiqua" w:hAnsi="Book Antiqua"/>
              </w:rPr>
              <w:t>HOL 315</w:t>
            </w:r>
          </w:p>
        </w:tc>
        <w:tc>
          <w:tcPr>
            <w:tcW w:w="864" w:type="dxa"/>
            <w:shd w:val="clear" w:color="auto" w:fill="auto"/>
            <w:tcMar>
              <w:left w:w="29" w:type="dxa"/>
              <w:right w:w="0" w:type="dxa"/>
            </w:tcMar>
          </w:tcPr>
          <w:p w:rsidR="00B91018" w:rsidRPr="00FC2922" w:rsidRDefault="00AA1840"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B91018" w:rsidRPr="00FC2922" w:rsidRDefault="00622A5C" w:rsidP="00E0789B">
            <w:pPr>
              <w:spacing w:before="60"/>
              <w:jc w:val="center"/>
              <w:rPr>
                <w:rFonts w:ascii="Book Antiqua" w:hAnsi="Book Antiqua"/>
              </w:rPr>
            </w:pPr>
            <w:r>
              <w:rPr>
                <w:rFonts w:ascii="Book Antiqua" w:hAnsi="Book Antiqua"/>
              </w:rPr>
              <w:t>2:30-3:50</w:t>
            </w:r>
          </w:p>
        </w:tc>
        <w:tc>
          <w:tcPr>
            <w:tcW w:w="1857" w:type="dxa"/>
            <w:shd w:val="clear" w:color="auto" w:fill="auto"/>
            <w:tcMar>
              <w:left w:w="29" w:type="dxa"/>
              <w:right w:w="0" w:type="dxa"/>
            </w:tcMar>
          </w:tcPr>
          <w:p w:rsidR="00626CC3" w:rsidRDefault="00626CC3" w:rsidP="00E0789B">
            <w:pPr>
              <w:spacing w:before="60"/>
              <w:rPr>
                <w:rFonts w:ascii="Book Antiqua" w:hAnsi="Book Antiqua"/>
              </w:rPr>
            </w:pPr>
            <w:r>
              <w:rPr>
                <w:rFonts w:ascii="Book Antiqua" w:hAnsi="Book Antiqua"/>
              </w:rPr>
              <w:t>Judith Tschann</w:t>
            </w:r>
          </w:p>
          <w:p w:rsidR="00AA1840" w:rsidRPr="00FC2922" w:rsidRDefault="00AA1840" w:rsidP="00E0789B">
            <w:pPr>
              <w:spacing w:before="60"/>
              <w:rPr>
                <w:rFonts w:ascii="Book Antiqua" w:hAnsi="Book Antiqua"/>
              </w:rPr>
            </w:pPr>
            <w:r>
              <w:rPr>
                <w:rFonts w:ascii="Book Antiqua" w:hAnsi="Book Antiqua"/>
              </w:rPr>
              <w:t>Anne Cavender</w:t>
            </w:r>
          </w:p>
        </w:tc>
        <w:tc>
          <w:tcPr>
            <w:tcW w:w="936" w:type="dxa"/>
            <w:shd w:val="clear" w:color="auto" w:fill="auto"/>
            <w:tcMar>
              <w:left w:w="29" w:type="dxa"/>
              <w:right w:w="0" w:type="dxa"/>
            </w:tcMar>
          </w:tcPr>
          <w:p w:rsidR="00B91018" w:rsidRPr="00FC2922" w:rsidRDefault="00622A5C" w:rsidP="00E0789B">
            <w:pPr>
              <w:spacing w:before="60"/>
              <w:rPr>
                <w:rFonts w:ascii="Book Antiqua" w:hAnsi="Book Antiqua"/>
              </w:rPr>
            </w:pPr>
            <w:r>
              <w:rPr>
                <w:rFonts w:ascii="Book Antiqua" w:hAnsi="Book Antiqua"/>
              </w:rPr>
              <w:t>HL</w:t>
            </w:r>
          </w:p>
        </w:tc>
      </w:tr>
      <w:tr w:rsidR="00B91018" w:rsidRPr="00FC2922" w:rsidTr="001D58BE">
        <w:tc>
          <w:tcPr>
            <w:tcW w:w="1585"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Engl. 251-01</w:t>
            </w:r>
          </w:p>
        </w:tc>
        <w:tc>
          <w:tcPr>
            <w:tcW w:w="3301" w:type="dxa"/>
            <w:shd w:val="clear" w:color="auto" w:fill="auto"/>
            <w:tcMar>
              <w:left w:w="29" w:type="dxa"/>
              <w:right w:w="0" w:type="dxa"/>
            </w:tcMar>
          </w:tcPr>
          <w:p w:rsidR="00423485" w:rsidRDefault="00D7368C" w:rsidP="00E0789B">
            <w:pPr>
              <w:spacing w:before="60"/>
              <w:rPr>
                <w:rFonts w:ascii="Book Antiqua" w:hAnsi="Book Antiqua"/>
              </w:rPr>
            </w:pPr>
            <w:r>
              <w:rPr>
                <w:rFonts w:ascii="Book Antiqua" w:hAnsi="Book Antiqua"/>
              </w:rPr>
              <w:t>South Asian Literary Cultures</w:t>
            </w:r>
          </w:p>
          <w:p w:rsidR="00AA1840" w:rsidRPr="00AA1840" w:rsidRDefault="00AA1840" w:rsidP="00E0789B">
            <w:pPr>
              <w:spacing w:before="60"/>
              <w:rPr>
                <w:rFonts w:ascii="Book Antiqua" w:hAnsi="Book Antiqua"/>
                <w:i/>
              </w:rPr>
            </w:pPr>
            <w:r>
              <w:rPr>
                <w:rFonts w:ascii="Book Antiqua" w:hAnsi="Book Antiqua"/>
                <w:i/>
              </w:rPr>
              <w:t>Cross-list</w:t>
            </w:r>
            <w:r w:rsidR="00AB0045">
              <w:rPr>
                <w:rFonts w:ascii="Book Antiqua" w:hAnsi="Book Antiqua"/>
                <w:i/>
              </w:rPr>
              <w:t xml:space="preserve">ed </w:t>
            </w:r>
            <w:r>
              <w:rPr>
                <w:rFonts w:ascii="Book Antiqua" w:hAnsi="Book Antiqua"/>
                <w:i/>
              </w:rPr>
              <w:t xml:space="preserve"> with AST,</w:t>
            </w:r>
            <w:r w:rsidR="00A04436">
              <w:rPr>
                <w:rFonts w:ascii="Book Antiqua" w:hAnsi="Book Antiqua"/>
                <w:i/>
              </w:rPr>
              <w:t xml:space="preserve"> </w:t>
            </w:r>
            <w:r>
              <w:rPr>
                <w:rFonts w:ascii="Book Antiqua" w:hAnsi="Book Antiqua"/>
                <w:i/>
              </w:rPr>
              <w:t>REST,</w:t>
            </w:r>
            <w:r w:rsidR="00A04436">
              <w:rPr>
                <w:rFonts w:ascii="Book Antiqua" w:hAnsi="Book Antiqua"/>
                <w:i/>
              </w:rPr>
              <w:t xml:space="preserve"> </w:t>
            </w:r>
            <w:r>
              <w:rPr>
                <w:rFonts w:ascii="Book Antiqua" w:hAnsi="Book Antiqua"/>
                <w:i/>
              </w:rPr>
              <w:t>WGS</w:t>
            </w:r>
            <w:r w:rsidR="00A04436">
              <w:rPr>
                <w:rFonts w:ascii="Book Antiqua" w:hAnsi="Book Antiqua"/>
                <w:i/>
              </w:rPr>
              <w:t>.</w:t>
            </w:r>
          </w:p>
        </w:tc>
        <w:tc>
          <w:tcPr>
            <w:tcW w:w="1225" w:type="dxa"/>
            <w:shd w:val="clear" w:color="auto" w:fill="auto"/>
            <w:tcMar>
              <w:left w:w="29" w:type="dxa"/>
              <w:right w:w="0" w:type="dxa"/>
            </w:tcMar>
          </w:tcPr>
          <w:p w:rsidR="00B91018" w:rsidRPr="00FC2922" w:rsidRDefault="006115C3" w:rsidP="00E0789B">
            <w:pPr>
              <w:spacing w:before="60"/>
              <w:jc w:val="center"/>
              <w:rPr>
                <w:rFonts w:ascii="Book Antiqua" w:hAnsi="Book Antiqua"/>
              </w:rPr>
            </w:pPr>
            <w:r>
              <w:rPr>
                <w:rFonts w:ascii="Book Antiqua" w:hAnsi="Book Antiqua"/>
              </w:rPr>
              <w:t>HOL 209</w:t>
            </w:r>
          </w:p>
        </w:tc>
        <w:tc>
          <w:tcPr>
            <w:tcW w:w="864" w:type="dxa"/>
            <w:shd w:val="clear" w:color="auto" w:fill="auto"/>
            <w:tcMar>
              <w:left w:w="29" w:type="dxa"/>
              <w:right w:w="0" w:type="dxa"/>
            </w:tcMar>
          </w:tcPr>
          <w:p w:rsidR="00B91018" w:rsidRPr="00FC2922" w:rsidRDefault="00AA1840"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B91018" w:rsidRPr="00FC2922" w:rsidRDefault="00AA1840" w:rsidP="00E0789B">
            <w:pPr>
              <w:spacing w:before="60"/>
              <w:jc w:val="center"/>
              <w:rPr>
                <w:rFonts w:ascii="Book Antiqua" w:hAnsi="Book Antiqua"/>
              </w:rPr>
            </w:pPr>
            <w:r>
              <w:rPr>
                <w:rFonts w:ascii="Book Antiqua" w:hAnsi="Book Antiqua"/>
              </w:rPr>
              <w:t>1:00-2:20</w:t>
            </w:r>
          </w:p>
        </w:tc>
        <w:tc>
          <w:tcPr>
            <w:tcW w:w="1857"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Priya Jha</w:t>
            </w:r>
          </w:p>
        </w:tc>
        <w:tc>
          <w:tcPr>
            <w:tcW w:w="936" w:type="dxa"/>
            <w:shd w:val="clear" w:color="auto" w:fill="auto"/>
            <w:tcMar>
              <w:left w:w="29" w:type="dxa"/>
              <w:right w:w="0" w:type="dxa"/>
            </w:tcMar>
          </w:tcPr>
          <w:p w:rsidR="00B91018" w:rsidRPr="00FC2922" w:rsidRDefault="00D7368C" w:rsidP="00E0789B">
            <w:pPr>
              <w:spacing w:before="60"/>
              <w:rPr>
                <w:rFonts w:ascii="Book Antiqua" w:hAnsi="Book Antiqua"/>
              </w:rPr>
            </w:pPr>
            <w:r>
              <w:rPr>
                <w:rFonts w:ascii="Book Antiqua" w:hAnsi="Book Antiqua"/>
              </w:rPr>
              <w:t xml:space="preserve">CC, </w:t>
            </w:r>
            <w:r w:rsidR="00AA1840">
              <w:rPr>
                <w:rFonts w:ascii="Book Antiqua" w:hAnsi="Book Antiqua"/>
              </w:rPr>
              <w:t>DD,</w:t>
            </w:r>
            <w:r w:rsidR="00DA5A39">
              <w:rPr>
                <w:rFonts w:ascii="Book Antiqua" w:hAnsi="Book Antiqua"/>
              </w:rPr>
              <w:t xml:space="preserve"> </w:t>
            </w:r>
            <w:r w:rsidR="00AA1840">
              <w:rPr>
                <w:rFonts w:ascii="Book Antiqua" w:hAnsi="Book Antiqua"/>
              </w:rPr>
              <w:t>HL</w:t>
            </w:r>
          </w:p>
        </w:tc>
      </w:tr>
      <w:tr w:rsidR="00B91018" w:rsidRPr="00FC2922" w:rsidTr="001D58BE">
        <w:tc>
          <w:tcPr>
            <w:tcW w:w="1585"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Engl. 256-01</w:t>
            </w:r>
          </w:p>
        </w:tc>
        <w:tc>
          <w:tcPr>
            <w:tcW w:w="3301" w:type="dxa"/>
            <w:shd w:val="clear" w:color="auto" w:fill="auto"/>
            <w:tcMar>
              <w:left w:w="29" w:type="dxa"/>
              <w:right w:w="0" w:type="dxa"/>
            </w:tcMar>
          </w:tcPr>
          <w:p w:rsidR="00423485" w:rsidRDefault="00AA1840" w:rsidP="00E0789B">
            <w:pPr>
              <w:spacing w:before="60"/>
              <w:rPr>
                <w:rFonts w:ascii="Book Antiqua" w:hAnsi="Book Antiqua"/>
              </w:rPr>
            </w:pPr>
            <w:r>
              <w:rPr>
                <w:rFonts w:ascii="Book Antiqua" w:hAnsi="Book Antiqua"/>
              </w:rPr>
              <w:t>Native American Literature</w:t>
            </w:r>
          </w:p>
          <w:p w:rsidR="004B767C" w:rsidRPr="00FC2922" w:rsidRDefault="004B767C" w:rsidP="00E0789B">
            <w:pPr>
              <w:spacing w:before="60"/>
              <w:rPr>
                <w:rFonts w:ascii="Book Antiqua" w:hAnsi="Book Antiqua"/>
              </w:rPr>
            </w:pPr>
            <w:r>
              <w:rPr>
                <w:rFonts w:ascii="Book Antiqua" w:hAnsi="Book Antiqua"/>
                <w:i/>
              </w:rPr>
              <w:t>Cross-listed  with REST.</w:t>
            </w:r>
          </w:p>
        </w:tc>
        <w:tc>
          <w:tcPr>
            <w:tcW w:w="1225" w:type="dxa"/>
            <w:shd w:val="clear" w:color="auto" w:fill="auto"/>
            <w:tcMar>
              <w:left w:w="29" w:type="dxa"/>
              <w:right w:w="0" w:type="dxa"/>
            </w:tcMar>
          </w:tcPr>
          <w:p w:rsidR="00B91018" w:rsidRPr="00FC2922" w:rsidRDefault="006115C3" w:rsidP="00E0789B">
            <w:pPr>
              <w:spacing w:before="60"/>
              <w:jc w:val="center"/>
              <w:rPr>
                <w:rFonts w:ascii="Book Antiqua" w:hAnsi="Book Antiqua"/>
              </w:rPr>
            </w:pPr>
            <w:r>
              <w:rPr>
                <w:rFonts w:ascii="Book Antiqua" w:hAnsi="Book Antiqua"/>
              </w:rPr>
              <w:t>HOL 211</w:t>
            </w:r>
          </w:p>
        </w:tc>
        <w:tc>
          <w:tcPr>
            <w:tcW w:w="864" w:type="dxa"/>
            <w:shd w:val="clear" w:color="auto" w:fill="auto"/>
            <w:tcMar>
              <w:left w:w="29" w:type="dxa"/>
              <w:right w:w="0" w:type="dxa"/>
            </w:tcMar>
          </w:tcPr>
          <w:p w:rsidR="00B91018" w:rsidRPr="00FC2922" w:rsidRDefault="00AA1840"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B91018" w:rsidRPr="00FC2922" w:rsidRDefault="00AA1840" w:rsidP="00E0789B">
            <w:pPr>
              <w:spacing w:before="60"/>
              <w:jc w:val="center"/>
              <w:rPr>
                <w:rFonts w:ascii="Book Antiqua" w:hAnsi="Book Antiqua"/>
              </w:rPr>
            </w:pPr>
            <w:r>
              <w:rPr>
                <w:rFonts w:ascii="Book Antiqua" w:hAnsi="Book Antiqua"/>
              </w:rPr>
              <w:t>1:00-2:20</w:t>
            </w:r>
          </w:p>
        </w:tc>
        <w:tc>
          <w:tcPr>
            <w:tcW w:w="1857"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Claudia Ingram</w:t>
            </w:r>
          </w:p>
        </w:tc>
        <w:tc>
          <w:tcPr>
            <w:tcW w:w="936"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DD,</w:t>
            </w:r>
            <w:r w:rsidR="00DA5A39">
              <w:rPr>
                <w:rFonts w:ascii="Book Antiqua" w:hAnsi="Book Antiqua"/>
              </w:rPr>
              <w:t xml:space="preserve"> </w:t>
            </w:r>
            <w:r>
              <w:rPr>
                <w:rFonts w:ascii="Book Antiqua" w:hAnsi="Book Antiqua"/>
              </w:rPr>
              <w:t>HL</w:t>
            </w:r>
          </w:p>
        </w:tc>
      </w:tr>
      <w:tr w:rsidR="00B91018" w:rsidRPr="00FC2922" w:rsidTr="001D58BE">
        <w:tc>
          <w:tcPr>
            <w:tcW w:w="1585" w:type="dxa"/>
            <w:shd w:val="clear" w:color="auto" w:fill="auto"/>
            <w:tcMar>
              <w:left w:w="29" w:type="dxa"/>
              <w:right w:w="0" w:type="dxa"/>
            </w:tcMar>
          </w:tcPr>
          <w:p w:rsidR="00B91018" w:rsidRPr="00FC2922" w:rsidRDefault="00AA1840" w:rsidP="00E0789B">
            <w:pPr>
              <w:spacing w:before="60"/>
              <w:rPr>
                <w:rFonts w:ascii="Book Antiqua" w:hAnsi="Book Antiqua"/>
              </w:rPr>
            </w:pPr>
            <w:r>
              <w:rPr>
                <w:rFonts w:ascii="Book Antiqua" w:hAnsi="Book Antiqua"/>
              </w:rPr>
              <w:t xml:space="preserve">Engl. 321-01 </w:t>
            </w:r>
          </w:p>
        </w:tc>
        <w:tc>
          <w:tcPr>
            <w:tcW w:w="3301" w:type="dxa"/>
            <w:shd w:val="clear" w:color="auto" w:fill="auto"/>
            <w:tcMar>
              <w:left w:w="29" w:type="dxa"/>
              <w:right w:w="0" w:type="dxa"/>
            </w:tcMar>
          </w:tcPr>
          <w:p w:rsidR="00A145ED" w:rsidRDefault="00246797" w:rsidP="00E0789B">
            <w:pPr>
              <w:tabs>
                <w:tab w:val="right" w:pos="9360"/>
              </w:tabs>
              <w:spacing w:before="60"/>
              <w:rPr>
                <w:rFonts w:ascii="Book Antiqua" w:hAnsi="Book Antiqua"/>
              </w:rPr>
            </w:pPr>
            <w:r w:rsidRPr="00246797">
              <w:rPr>
                <w:rFonts w:ascii="Book Antiqua" w:hAnsi="Book Antiqua"/>
              </w:rPr>
              <w:t>Renaissance Literature:  Milton and Narrative Illustration of the Temptation and Fall of Mankind</w:t>
            </w:r>
          </w:p>
          <w:p w:rsidR="0049359D" w:rsidRPr="00246797" w:rsidRDefault="00AA1840" w:rsidP="00E0789B">
            <w:pPr>
              <w:tabs>
                <w:tab w:val="right" w:pos="9360"/>
              </w:tabs>
              <w:spacing w:before="60"/>
              <w:rPr>
                <w:rFonts w:ascii="Book Antiqua" w:hAnsi="Book Antiqua"/>
                <w:i/>
              </w:rPr>
            </w:pPr>
            <w:r w:rsidRPr="00246797">
              <w:rPr>
                <w:rFonts w:ascii="Book Antiqua" w:hAnsi="Book Antiqua"/>
                <w:i/>
              </w:rPr>
              <w:t>Cross-listed with ARTH</w:t>
            </w:r>
            <w:r w:rsidR="00116658" w:rsidRPr="00246797">
              <w:rPr>
                <w:rFonts w:ascii="Book Antiqua" w:hAnsi="Book Antiqua"/>
                <w:i/>
              </w:rPr>
              <w:t>, MVC.</w:t>
            </w:r>
          </w:p>
          <w:p w:rsidR="00592B73" w:rsidRPr="00637737" w:rsidRDefault="00592B73" w:rsidP="00E0789B">
            <w:pPr>
              <w:spacing w:before="60"/>
              <w:rPr>
                <w:rFonts w:ascii="Book Antiqua" w:hAnsi="Book Antiqua"/>
                <w:i/>
              </w:rPr>
            </w:pPr>
            <w:r w:rsidRPr="00246797">
              <w:rPr>
                <w:rFonts w:ascii="Book Antiqua" w:hAnsi="Book Antiqua"/>
                <w:i/>
              </w:rPr>
              <w:t>Fulfills pre-1800 requirement.</w:t>
            </w:r>
          </w:p>
        </w:tc>
        <w:tc>
          <w:tcPr>
            <w:tcW w:w="1225" w:type="dxa"/>
            <w:shd w:val="clear" w:color="auto" w:fill="auto"/>
            <w:tcMar>
              <w:left w:w="29" w:type="dxa"/>
              <w:right w:w="0" w:type="dxa"/>
            </w:tcMar>
          </w:tcPr>
          <w:p w:rsidR="00B91018" w:rsidRPr="00FC2922" w:rsidRDefault="006115C3" w:rsidP="00E0789B">
            <w:pPr>
              <w:spacing w:before="60"/>
              <w:jc w:val="center"/>
              <w:rPr>
                <w:rFonts w:ascii="Book Antiqua" w:hAnsi="Book Antiqua"/>
              </w:rPr>
            </w:pPr>
            <w:r>
              <w:rPr>
                <w:rFonts w:ascii="Book Antiqua" w:hAnsi="Book Antiqua"/>
              </w:rPr>
              <w:t>HOL 213</w:t>
            </w:r>
          </w:p>
        </w:tc>
        <w:tc>
          <w:tcPr>
            <w:tcW w:w="864" w:type="dxa"/>
            <w:shd w:val="clear" w:color="auto" w:fill="auto"/>
            <w:tcMar>
              <w:left w:w="29" w:type="dxa"/>
              <w:right w:w="0" w:type="dxa"/>
            </w:tcMar>
          </w:tcPr>
          <w:p w:rsidR="00B91018" w:rsidRPr="00FC2922" w:rsidRDefault="002E082E" w:rsidP="00E0789B">
            <w:pPr>
              <w:spacing w:before="60"/>
              <w:jc w:val="center"/>
              <w:rPr>
                <w:rFonts w:ascii="Book Antiqua" w:hAnsi="Book Antiqua"/>
              </w:rPr>
            </w:pPr>
            <w:r>
              <w:rPr>
                <w:rFonts w:ascii="Book Antiqua" w:hAnsi="Book Antiqua"/>
              </w:rPr>
              <w:t>TTH</w:t>
            </w:r>
          </w:p>
        </w:tc>
        <w:tc>
          <w:tcPr>
            <w:tcW w:w="1577" w:type="dxa"/>
            <w:shd w:val="clear" w:color="auto" w:fill="auto"/>
            <w:tcMar>
              <w:left w:w="29" w:type="dxa"/>
              <w:right w:w="0" w:type="dxa"/>
            </w:tcMar>
          </w:tcPr>
          <w:p w:rsidR="00B91018" w:rsidRPr="00FC2922" w:rsidRDefault="002E082E" w:rsidP="00E0789B">
            <w:pPr>
              <w:spacing w:before="60"/>
              <w:jc w:val="center"/>
              <w:rPr>
                <w:rFonts w:ascii="Book Antiqua" w:hAnsi="Book Antiqua"/>
              </w:rPr>
            </w:pPr>
            <w:r>
              <w:rPr>
                <w:rFonts w:ascii="Book Antiqua" w:hAnsi="Book Antiqua"/>
              </w:rPr>
              <w:t>2:30-3:50</w:t>
            </w:r>
          </w:p>
        </w:tc>
        <w:tc>
          <w:tcPr>
            <w:tcW w:w="1857" w:type="dxa"/>
            <w:shd w:val="clear" w:color="auto" w:fill="auto"/>
            <w:tcMar>
              <w:left w:w="29" w:type="dxa"/>
              <w:right w:w="0" w:type="dxa"/>
            </w:tcMar>
          </w:tcPr>
          <w:p w:rsidR="00B91018" w:rsidRPr="00FC2922" w:rsidRDefault="002E082E" w:rsidP="00E0789B">
            <w:pPr>
              <w:spacing w:before="60"/>
              <w:rPr>
                <w:rFonts w:ascii="Book Antiqua" w:hAnsi="Book Antiqua"/>
              </w:rPr>
            </w:pPr>
            <w:r>
              <w:rPr>
                <w:rFonts w:ascii="Book Antiqua" w:hAnsi="Book Antiqua"/>
              </w:rPr>
              <w:t>Nancy Carrick</w:t>
            </w:r>
          </w:p>
        </w:tc>
        <w:tc>
          <w:tcPr>
            <w:tcW w:w="936" w:type="dxa"/>
            <w:shd w:val="clear" w:color="auto" w:fill="auto"/>
            <w:tcMar>
              <w:left w:w="29" w:type="dxa"/>
              <w:right w:w="0" w:type="dxa"/>
            </w:tcMar>
          </w:tcPr>
          <w:p w:rsidR="00B91018" w:rsidRPr="00FC2922" w:rsidRDefault="00B91018" w:rsidP="00E0789B">
            <w:pPr>
              <w:spacing w:before="60"/>
              <w:rPr>
                <w:rFonts w:ascii="Book Antiqua" w:hAnsi="Book Antiqua"/>
              </w:rPr>
            </w:pPr>
          </w:p>
        </w:tc>
      </w:tr>
      <w:tr w:rsidR="00B91018" w:rsidRPr="00FC2922" w:rsidTr="001D58BE">
        <w:tc>
          <w:tcPr>
            <w:tcW w:w="1585" w:type="dxa"/>
            <w:shd w:val="clear" w:color="auto" w:fill="auto"/>
            <w:tcMar>
              <w:left w:w="29" w:type="dxa"/>
              <w:right w:w="0" w:type="dxa"/>
            </w:tcMar>
          </w:tcPr>
          <w:p w:rsidR="00B91018" w:rsidRPr="00FC2922" w:rsidRDefault="002E082E" w:rsidP="00E0789B">
            <w:pPr>
              <w:spacing w:before="60"/>
              <w:rPr>
                <w:rFonts w:ascii="Book Antiqua" w:hAnsi="Book Antiqua"/>
              </w:rPr>
            </w:pPr>
            <w:r>
              <w:rPr>
                <w:rFonts w:ascii="Book Antiqua" w:hAnsi="Book Antiqua"/>
              </w:rPr>
              <w:t>Engl. 332-01</w:t>
            </w:r>
          </w:p>
        </w:tc>
        <w:tc>
          <w:tcPr>
            <w:tcW w:w="3301" w:type="dxa"/>
            <w:shd w:val="clear" w:color="auto" w:fill="auto"/>
            <w:tcMar>
              <w:left w:w="29" w:type="dxa"/>
              <w:right w:w="0" w:type="dxa"/>
            </w:tcMar>
          </w:tcPr>
          <w:p w:rsidR="00A04436" w:rsidRDefault="002E082E" w:rsidP="00E0789B">
            <w:pPr>
              <w:spacing w:before="60"/>
              <w:rPr>
                <w:rFonts w:ascii="Book Antiqua" w:hAnsi="Book Antiqua"/>
              </w:rPr>
            </w:pPr>
            <w:r>
              <w:rPr>
                <w:rFonts w:ascii="Book Antiqua" w:hAnsi="Book Antiqua"/>
              </w:rPr>
              <w:t xml:space="preserve">American Literature: </w:t>
            </w:r>
          </w:p>
          <w:p w:rsidR="00B91018" w:rsidRPr="00FC2922" w:rsidRDefault="002E082E" w:rsidP="00E0789B">
            <w:pPr>
              <w:spacing w:before="60"/>
              <w:rPr>
                <w:rFonts w:ascii="Book Antiqua" w:hAnsi="Book Antiqua"/>
              </w:rPr>
            </w:pPr>
            <w:r>
              <w:rPr>
                <w:rFonts w:ascii="Book Antiqua" w:hAnsi="Book Antiqua"/>
              </w:rPr>
              <w:t>Making it New</w:t>
            </w:r>
          </w:p>
        </w:tc>
        <w:tc>
          <w:tcPr>
            <w:tcW w:w="1225" w:type="dxa"/>
            <w:shd w:val="clear" w:color="auto" w:fill="auto"/>
            <w:tcMar>
              <w:left w:w="29" w:type="dxa"/>
              <w:right w:w="0" w:type="dxa"/>
            </w:tcMar>
          </w:tcPr>
          <w:p w:rsidR="00B91018" w:rsidRPr="00FC2922" w:rsidRDefault="006115C3" w:rsidP="00E0789B">
            <w:pPr>
              <w:spacing w:before="60"/>
              <w:jc w:val="center"/>
              <w:rPr>
                <w:rFonts w:ascii="Book Antiqua" w:hAnsi="Book Antiqua"/>
              </w:rPr>
            </w:pPr>
            <w:r>
              <w:rPr>
                <w:rFonts w:ascii="Book Antiqua" w:hAnsi="Book Antiqua"/>
              </w:rPr>
              <w:t>HOL 211</w:t>
            </w:r>
          </w:p>
        </w:tc>
        <w:tc>
          <w:tcPr>
            <w:tcW w:w="864" w:type="dxa"/>
            <w:shd w:val="clear" w:color="auto" w:fill="auto"/>
            <w:tcMar>
              <w:left w:w="29" w:type="dxa"/>
              <w:right w:w="0" w:type="dxa"/>
            </w:tcMar>
          </w:tcPr>
          <w:p w:rsidR="00B91018" w:rsidRPr="00FC2922" w:rsidRDefault="002E082E" w:rsidP="00E0789B">
            <w:pPr>
              <w:spacing w:before="60"/>
              <w:jc w:val="center"/>
              <w:rPr>
                <w:rFonts w:ascii="Book Antiqua" w:hAnsi="Book Antiqua"/>
              </w:rPr>
            </w:pPr>
            <w:r>
              <w:rPr>
                <w:rFonts w:ascii="Book Antiqua" w:hAnsi="Book Antiqua"/>
              </w:rPr>
              <w:t>MW</w:t>
            </w:r>
          </w:p>
        </w:tc>
        <w:tc>
          <w:tcPr>
            <w:tcW w:w="1577" w:type="dxa"/>
            <w:shd w:val="clear" w:color="auto" w:fill="auto"/>
            <w:tcMar>
              <w:left w:w="29" w:type="dxa"/>
              <w:right w:w="0" w:type="dxa"/>
            </w:tcMar>
          </w:tcPr>
          <w:p w:rsidR="00B91018" w:rsidRPr="00FC2922" w:rsidRDefault="002E082E" w:rsidP="00E0789B">
            <w:pPr>
              <w:spacing w:before="60"/>
              <w:jc w:val="center"/>
              <w:rPr>
                <w:rFonts w:ascii="Book Antiqua" w:hAnsi="Book Antiqua"/>
              </w:rPr>
            </w:pPr>
            <w:r>
              <w:rPr>
                <w:rFonts w:ascii="Book Antiqua" w:hAnsi="Book Antiqua"/>
              </w:rPr>
              <w:t>2:30-3:50</w:t>
            </w:r>
          </w:p>
        </w:tc>
        <w:tc>
          <w:tcPr>
            <w:tcW w:w="1857" w:type="dxa"/>
            <w:shd w:val="clear" w:color="auto" w:fill="auto"/>
            <w:tcMar>
              <w:left w:w="29" w:type="dxa"/>
              <w:right w:w="0" w:type="dxa"/>
            </w:tcMar>
          </w:tcPr>
          <w:p w:rsidR="00B91018" w:rsidRPr="00FC2922" w:rsidRDefault="002E082E" w:rsidP="00E0789B">
            <w:pPr>
              <w:spacing w:before="60"/>
              <w:rPr>
                <w:rFonts w:ascii="Book Antiqua" w:hAnsi="Book Antiqua"/>
              </w:rPr>
            </w:pPr>
            <w:r>
              <w:rPr>
                <w:rFonts w:ascii="Book Antiqua" w:hAnsi="Book Antiqua"/>
              </w:rPr>
              <w:t>Claudia Ingram</w:t>
            </w:r>
          </w:p>
        </w:tc>
        <w:tc>
          <w:tcPr>
            <w:tcW w:w="936" w:type="dxa"/>
            <w:shd w:val="clear" w:color="auto" w:fill="auto"/>
            <w:tcMar>
              <w:left w:w="29" w:type="dxa"/>
              <w:right w:w="0" w:type="dxa"/>
            </w:tcMar>
          </w:tcPr>
          <w:p w:rsidR="00B91018" w:rsidRPr="00FC2922" w:rsidRDefault="00B91018" w:rsidP="00E0789B">
            <w:pPr>
              <w:spacing w:before="60"/>
              <w:rPr>
                <w:rFonts w:ascii="Book Antiqua" w:hAnsi="Book Antiqua"/>
              </w:rPr>
            </w:pPr>
          </w:p>
        </w:tc>
      </w:tr>
      <w:tr w:rsidR="00F145BD" w:rsidRPr="00FC2922" w:rsidTr="001D58BE">
        <w:tc>
          <w:tcPr>
            <w:tcW w:w="1585" w:type="dxa"/>
            <w:shd w:val="clear" w:color="auto" w:fill="auto"/>
            <w:tcMar>
              <w:left w:w="29" w:type="dxa"/>
              <w:right w:w="0" w:type="dxa"/>
            </w:tcMar>
          </w:tcPr>
          <w:p w:rsidR="00F145BD" w:rsidRDefault="00F145BD" w:rsidP="00E0789B">
            <w:pPr>
              <w:spacing w:before="60"/>
              <w:rPr>
                <w:rFonts w:ascii="Book Antiqua" w:hAnsi="Book Antiqua"/>
              </w:rPr>
            </w:pPr>
            <w:r>
              <w:rPr>
                <w:rFonts w:ascii="Book Antiqua" w:hAnsi="Book Antiqua"/>
              </w:rPr>
              <w:t>Engl. 362-01</w:t>
            </w:r>
          </w:p>
        </w:tc>
        <w:tc>
          <w:tcPr>
            <w:tcW w:w="3301" w:type="dxa"/>
            <w:shd w:val="clear" w:color="auto" w:fill="auto"/>
            <w:tcMar>
              <w:left w:w="29" w:type="dxa"/>
              <w:right w:w="0" w:type="dxa"/>
            </w:tcMar>
          </w:tcPr>
          <w:p w:rsidR="00F830AD" w:rsidRPr="00F830AD" w:rsidRDefault="00F830AD" w:rsidP="00E0789B">
            <w:pPr>
              <w:tabs>
                <w:tab w:val="right" w:pos="9360"/>
              </w:tabs>
              <w:spacing w:before="60"/>
              <w:rPr>
                <w:rFonts w:ascii="Book Antiqua" w:hAnsi="Book Antiqua"/>
              </w:rPr>
            </w:pPr>
            <w:r w:rsidRPr="00F830AD">
              <w:rPr>
                <w:rFonts w:ascii="Book Antiqua" w:hAnsi="Book Antiqua"/>
              </w:rPr>
              <w:t>James Joyce Seminar:</w:t>
            </w:r>
          </w:p>
          <w:p w:rsidR="00F830AD" w:rsidRPr="00F830AD" w:rsidRDefault="00F830AD" w:rsidP="00E0789B">
            <w:pPr>
              <w:tabs>
                <w:tab w:val="right" w:pos="9360"/>
              </w:tabs>
              <w:spacing w:before="60"/>
              <w:rPr>
                <w:rFonts w:ascii="Book Antiqua" w:hAnsi="Book Antiqua"/>
                <w:u w:val="single"/>
              </w:rPr>
            </w:pPr>
            <w:r w:rsidRPr="00F830AD">
              <w:rPr>
                <w:rFonts w:ascii="Book Antiqua" w:hAnsi="Book Antiqua"/>
                <w:i/>
              </w:rPr>
              <w:t>Finnegans Wake</w:t>
            </w:r>
          </w:p>
          <w:p w:rsidR="00C91318" w:rsidRDefault="00C91318" w:rsidP="00E0789B">
            <w:pPr>
              <w:spacing w:before="60"/>
              <w:rPr>
                <w:rFonts w:ascii="Book Antiqua" w:hAnsi="Book Antiqua"/>
              </w:rPr>
            </w:pPr>
            <w:r w:rsidRPr="00F830AD">
              <w:rPr>
                <w:rFonts w:ascii="Book Antiqua" w:hAnsi="Book Antiqua"/>
                <w:i/>
              </w:rPr>
              <w:t>Cross-list</w:t>
            </w:r>
            <w:r w:rsidR="0025354F" w:rsidRPr="00F830AD">
              <w:rPr>
                <w:rFonts w:ascii="Book Antiqua" w:hAnsi="Book Antiqua"/>
                <w:i/>
              </w:rPr>
              <w:t xml:space="preserve">ed </w:t>
            </w:r>
            <w:r w:rsidRPr="00F830AD">
              <w:rPr>
                <w:rFonts w:ascii="Book Antiqua" w:hAnsi="Book Antiqua"/>
                <w:i/>
              </w:rPr>
              <w:t>with WGS.</w:t>
            </w:r>
          </w:p>
        </w:tc>
        <w:tc>
          <w:tcPr>
            <w:tcW w:w="1225" w:type="dxa"/>
            <w:shd w:val="clear" w:color="auto" w:fill="auto"/>
            <w:tcMar>
              <w:left w:w="29" w:type="dxa"/>
              <w:right w:w="0" w:type="dxa"/>
            </w:tcMar>
          </w:tcPr>
          <w:p w:rsidR="00F145BD" w:rsidRDefault="00F145BD" w:rsidP="00E0789B">
            <w:pPr>
              <w:spacing w:before="60"/>
              <w:jc w:val="center"/>
              <w:rPr>
                <w:rFonts w:ascii="Book Antiqua" w:hAnsi="Book Antiqua"/>
              </w:rPr>
            </w:pPr>
            <w:r>
              <w:rPr>
                <w:rFonts w:ascii="Book Antiqua" w:hAnsi="Book Antiqua"/>
              </w:rPr>
              <w:t>HOL 209</w:t>
            </w:r>
          </w:p>
        </w:tc>
        <w:tc>
          <w:tcPr>
            <w:tcW w:w="864" w:type="dxa"/>
            <w:shd w:val="clear" w:color="auto" w:fill="auto"/>
            <w:tcMar>
              <w:left w:w="29" w:type="dxa"/>
              <w:right w:w="0" w:type="dxa"/>
            </w:tcMar>
          </w:tcPr>
          <w:p w:rsidR="00F145BD" w:rsidRDefault="00F145BD" w:rsidP="00E0789B">
            <w:pPr>
              <w:spacing w:before="60"/>
              <w:jc w:val="center"/>
              <w:rPr>
                <w:rFonts w:ascii="Book Antiqua" w:hAnsi="Book Antiqua"/>
              </w:rPr>
            </w:pPr>
            <w:r>
              <w:rPr>
                <w:rFonts w:ascii="Book Antiqua" w:hAnsi="Book Antiqua"/>
              </w:rPr>
              <w:t>MW</w:t>
            </w:r>
          </w:p>
        </w:tc>
        <w:tc>
          <w:tcPr>
            <w:tcW w:w="1577" w:type="dxa"/>
            <w:shd w:val="clear" w:color="auto" w:fill="auto"/>
            <w:tcMar>
              <w:left w:w="29" w:type="dxa"/>
              <w:right w:w="0" w:type="dxa"/>
            </w:tcMar>
          </w:tcPr>
          <w:p w:rsidR="00F145BD" w:rsidRDefault="00F145BD" w:rsidP="00E0789B">
            <w:pPr>
              <w:spacing w:before="60"/>
              <w:jc w:val="center"/>
              <w:rPr>
                <w:rFonts w:ascii="Book Antiqua" w:hAnsi="Book Antiqua"/>
              </w:rPr>
            </w:pPr>
            <w:r>
              <w:rPr>
                <w:rFonts w:ascii="Book Antiqua" w:hAnsi="Book Antiqua"/>
              </w:rPr>
              <w:t>2:30-3:50</w:t>
            </w:r>
          </w:p>
        </w:tc>
        <w:tc>
          <w:tcPr>
            <w:tcW w:w="1857" w:type="dxa"/>
            <w:shd w:val="clear" w:color="auto" w:fill="auto"/>
            <w:tcMar>
              <w:left w:w="29" w:type="dxa"/>
              <w:right w:w="0" w:type="dxa"/>
            </w:tcMar>
          </w:tcPr>
          <w:p w:rsidR="00F145BD" w:rsidRDefault="00F145BD" w:rsidP="00E0789B">
            <w:pPr>
              <w:spacing w:before="60"/>
              <w:rPr>
                <w:rFonts w:ascii="Book Antiqua" w:hAnsi="Book Antiqua"/>
              </w:rPr>
            </w:pPr>
            <w:r>
              <w:rPr>
                <w:rFonts w:ascii="Book Antiqua" w:hAnsi="Book Antiqua"/>
              </w:rPr>
              <w:t>Anne Cavender</w:t>
            </w:r>
          </w:p>
        </w:tc>
        <w:tc>
          <w:tcPr>
            <w:tcW w:w="936" w:type="dxa"/>
            <w:shd w:val="clear" w:color="auto" w:fill="auto"/>
            <w:tcMar>
              <w:left w:w="29" w:type="dxa"/>
              <w:right w:w="0" w:type="dxa"/>
            </w:tcMar>
          </w:tcPr>
          <w:p w:rsidR="00F145BD" w:rsidRPr="00FC2922" w:rsidRDefault="00F145BD" w:rsidP="00E0789B">
            <w:pPr>
              <w:spacing w:before="60"/>
              <w:rPr>
                <w:rFonts w:ascii="Book Antiqua" w:hAnsi="Book Antiqua"/>
              </w:rPr>
            </w:pPr>
          </w:p>
        </w:tc>
      </w:tr>
      <w:tr w:rsidR="00B91018" w:rsidRPr="00FC2922" w:rsidTr="001D58BE">
        <w:tc>
          <w:tcPr>
            <w:tcW w:w="1585" w:type="dxa"/>
            <w:shd w:val="clear" w:color="auto" w:fill="auto"/>
            <w:tcMar>
              <w:left w:w="29" w:type="dxa"/>
              <w:right w:w="0" w:type="dxa"/>
            </w:tcMar>
          </w:tcPr>
          <w:p w:rsidR="00B91018" w:rsidRPr="00FC2922" w:rsidRDefault="002E082E" w:rsidP="00E0789B">
            <w:pPr>
              <w:spacing w:before="60"/>
              <w:rPr>
                <w:rFonts w:ascii="Book Antiqua" w:hAnsi="Book Antiqua"/>
              </w:rPr>
            </w:pPr>
            <w:r>
              <w:rPr>
                <w:rFonts w:ascii="Book Antiqua" w:hAnsi="Book Antiqua"/>
              </w:rPr>
              <w:t>Engl. 403-01</w:t>
            </w:r>
          </w:p>
        </w:tc>
        <w:tc>
          <w:tcPr>
            <w:tcW w:w="3301" w:type="dxa"/>
            <w:shd w:val="clear" w:color="auto" w:fill="auto"/>
            <w:tcMar>
              <w:left w:w="29" w:type="dxa"/>
              <w:right w:w="0" w:type="dxa"/>
            </w:tcMar>
          </w:tcPr>
          <w:p w:rsidR="00A96CA3" w:rsidRDefault="002E082E" w:rsidP="00E0789B">
            <w:pPr>
              <w:spacing w:before="60"/>
              <w:rPr>
                <w:rFonts w:ascii="Book Antiqua" w:hAnsi="Book Antiqua"/>
              </w:rPr>
            </w:pPr>
            <w:r>
              <w:rPr>
                <w:rFonts w:ascii="Book Antiqua" w:hAnsi="Book Antiqua"/>
              </w:rPr>
              <w:t xml:space="preserve">Contemporary Literary </w:t>
            </w:r>
          </w:p>
          <w:p w:rsidR="00B91018" w:rsidRPr="00FC2922" w:rsidRDefault="002E082E" w:rsidP="00E0789B">
            <w:pPr>
              <w:spacing w:before="60"/>
              <w:rPr>
                <w:rFonts w:ascii="Book Antiqua" w:hAnsi="Book Antiqua"/>
              </w:rPr>
            </w:pPr>
            <w:r>
              <w:rPr>
                <w:rFonts w:ascii="Book Antiqua" w:hAnsi="Book Antiqua"/>
              </w:rPr>
              <w:t>Criticism and Theory</w:t>
            </w:r>
          </w:p>
        </w:tc>
        <w:tc>
          <w:tcPr>
            <w:tcW w:w="1225" w:type="dxa"/>
            <w:shd w:val="clear" w:color="auto" w:fill="auto"/>
            <w:tcMar>
              <w:left w:w="29" w:type="dxa"/>
              <w:right w:w="0" w:type="dxa"/>
            </w:tcMar>
          </w:tcPr>
          <w:p w:rsidR="00B91018" w:rsidRPr="00FC2922" w:rsidRDefault="006115C3" w:rsidP="00E0789B">
            <w:pPr>
              <w:spacing w:before="60"/>
              <w:jc w:val="center"/>
              <w:rPr>
                <w:rFonts w:ascii="Book Antiqua" w:hAnsi="Book Antiqua"/>
              </w:rPr>
            </w:pPr>
            <w:r>
              <w:rPr>
                <w:rFonts w:ascii="Book Antiqua" w:hAnsi="Book Antiqua"/>
              </w:rPr>
              <w:t>HOL 211</w:t>
            </w:r>
          </w:p>
        </w:tc>
        <w:tc>
          <w:tcPr>
            <w:tcW w:w="864" w:type="dxa"/>
            <w:shd w:val="clear" w:color="auto" w:fill="auto"/>
            <w:tcMar>
              <w:left w:w="29" w:type="dxa"/>
              <w:right w:w="0" w:type="dxa"/>
            </w:tcMar>
          </w:tcPr>
          <w:p w:rsidR="00B91018" w:rsidRPr="00FC2922" w:rsidRDefault="002E082E" w:rsidP="00E0789B">
            <w:pPr>
              <w:spacing w:before="60"/>
              <w:jc w:val="center"/>
              <w:rPr>
                <w:rFonts w:ascii="Book Antiqua" w:hAnsi="Book Antiqua"/>
              </w:rPr>
            </w:pPr>
            <w:r>
              <w:rPr>
                <w:rFonts w:ascii="Book Antiqua" w:hAnsi="Book Antiqua"/>
              </w:rPr>
              <w:t>MW</w:t>
            </w:r>
          </w:p>
        </w:tc>
        <w:tc>
          <w:tcPr>
            <w:tcW w:w="1577" w:type="dxa"/>
            <w:shd w:val="clear" w:color="auto" w:fill="auto"/>
            <w:tcMar>
              <w:left w:w="29" w:type="dxa"/>
              <w:right w:w="0" w:type="dxa"/>
            </w:tcMar>
          </w:tcPr>
          <w:p w:rsidR="00B91018" w:rsidRPr="00FC2922" w:rsidRDefault="002E082E" w:rsidP="00E0789B">
            <w:pPr>
              <w:spacing w:before="60"/>
              <w:jc w:val="center"/>
              <w:rPr>
                <w:rFonts w:ascii="Book Antiqua" w:hAnsi="Book Antiqua"/>
              </w:rPr>
            </w:pPr>
            <w:r>
              <w:rPr>
                <w:rFonts w:ascii="Book Antiqua" w:hAnsi="Book Antiqua"/>
              </w:rPr>
              <w:t>1:00-2:20</w:t>
            </w:r>
          </w:p>
        </w:tc>
        <w:tc>
          <w:tcPr>
            <w:tcW w:w="1857" w:type="dxa"/>
            <w:shd w:val="clear" w:color="auto" w:fill="auto"/>
            <w:tcMar>
              <w:left w:w="29" w:type="dxa"/>
              <w:right w:w="0" w:type="dxa"/>
            </w:tcMar>
          </w:tcPr>
          <w:p w:rsidR="00B91018" w:rsidRPr="00FC2922" w:rsidRDefault="002E082E" w:rsidP="00E0789B">
            <w:pPr>
              <w:spacing w:before="60"/>
              <w:rPr>
                <w:rFonts w:ascii="Book Antiqua" w:hAnsi="Book Antiqua"/>
              </w:rPr>
            </w:pPr>
            <w:r>
              <w:rPr>
                <w:rFonts w:ascii="Book Antiqua" w:hAnsi="Book Antiqua"/>
              </w:rPr>
              <w:t>Sheila Lloyd</w:t>
            </w:r>
          </w:p>
        </w:tc>
        <w:tc>
          <w:tcPr>
            <w:tcW w:w="936" w:type="dxa"/>
            <w:shd w:val="clear" w:color="auto" w:fill="auto"/>
            <w:tcMar>
              <w:left w:w="29" w:type="dxa"/>
              <w:right w:w="0" w:type="dxa"/>
            </w:tcMar>
          </w:tcPr>
          <w:p w:rsidR="00B91018" w:rsidRPr="00FC2922" w:rsidRDefault="00B91018" w:rsidP="00E0789B">
            <w:pPr>
              <w:spacing w:before="60"/>
              <w:rPr>
                <w:rFonts w:ascii="Book Antiqua" w:hAnsi="Book Antiqua"/>
              </w:rPr>
            </w:pPr>
          </w:p>
        </w:tc>
      </w:tr>
    </w:tbl>
    <w:p w:rsidR="009D59F1" w:rsidRDefault="009D59F1" w:rsidP="002E082E">
      <w:pPr>
        <w:tabs>
          <w:tab w:val="center" w:pos="5580"/>
          <w:tab w:val="right" w:pos="11160"/>
        </w:tabs>
        <w:rPr>
          <w:rFonts w:ascii="Book Antiqua" w:hAnsi="Book Antiqua"/>
          <w:b/>
          <w:sz w:val="12"/>
          <w:szCs w:val="12"/>
        </w:rPr>
      </w:pPr>
    </w:p>
    <w:p w:rsidR="00B96818" w:rsidRDefault="00B96818" w:rsidP="00B96818">
      <w:pPr>
        <w:tabs>
          <w:tab w:val="center" w:pos="5580"/>
          <w:tab w:val="right" w:pos="11160"/>
        </w:tabs>
        <w:jc w:val="center"/>
        <w:rPr>
          <w:rFonts w:ascii="Book Antiqua" w:hAnsi="Book Antiqua"/>
          <w:b/>
          <w:sz w:val="30"/>
          <w:szCs w:val="30"/>
        </w:rPr>
      </w:pPr>
    </w:p>
    <w:p w:rsidR="00F20CA4" w:rsidRDefault="00F20CA4" w:rsidP="00622A5C">
      <w:pPr>
        <w:jc w:val="center"/>
        <w:rPr>
          <w:rFonts w:ascii="Book Antiqua" w:hAnsi="Book Antiqua"/>
          <w:b/>
          <w:sz w:val="30"/>
          <w:szCs w:val="30"/>
        </w:rPr>
      </w:pPr>
    </w:p>
    <w:p w:rsidR="00F20CA4" w:rsidRPr="004D703E" w:rsidRDefault="00F20CA4" w:rsidP="00F20CA4">
      <w:pPr>
        <w:tabs>
          <w:tab w:val="center" w:pos="5580"/>
          <w:tab w:val="right" w:pos="11160"/>
        </w:tabs>
        <w:jc w:val="center"/>
        <w:rPr>
          <w:rFonts w:ascii="Book Antiqua" w:hAnsi="Book Antiqua"/>
          <w:b/>
          <w:sz w:val="30"/>
          <w:szCs w:val="30"/>
        </w:rPr>
      </w:pPr>
      <w:r>
        <w:rPr>
          <w:rFonts w:ascii="Book Antiqua" w:hAnsi="Book Antiqua"/>
          <w:b/>
          <w:sz w:val="30"/>
          <w:szCs w:val="30"/>
        </w:rPr>
        <w:t>SPRING 2017</w:t>
      </w:r>
    </w:p>
    <w:p w:rsidR="00F20CA4" w:rsidRDefault="00ED4696" w:rsidP="00622A5C">
      <w:pPr>
        <w:jc w:val="center"/>
        <w:rPr>
          <w:rFonts w:ascii="Book Antiqua" w:hAnsi="Book Antiqua"/>
          <w:b/>
          <w:sz w:val="30"/>
          <w:szCs w:val="30"/>
        </w:rPr>
      </w:pPr>
      <w:r w:rsidRPr="004D703E">
        <w:rPr>
          <w:rFonts w:ascii="Book Antiqua" w:hAnsi="Book Antiqua"/>
          <w:b/>
          <w:sz w:val="30"/>
          <w:szCs w:val="30"/>
        </w:rPr>
        <w:t xml:space="preserve">Courses by English </w:t>
      </w:r>
      <w:r w:rsidR="00FE1612" w:rsidRPr="004D703E">
        <w:rPr>
          <w:rFonts w:ascii="Book Antiqua" w:hAnsi="Book Antiqua"/>
          <w:b/>
          <w:sz w:val="30"/>
          <w:szCs w:val="30"/>
        </w:rPr>
        <w:t>Faculty</w:t>
      </w:r>
      <w:r w:rsidR="00FE1612">
        <w:rPr>
          <w:rFonts w:ascii="Book Antiqua" w:hAnsi="Book Antiqua"/>
          <w:b/>
          <w:sz w:val="30"/>
          <w:szCs w:val="30"/>
        </w:rPr>
        <w:t xml:space="preserve"> </w:t>
      </w:r>
    </w:p>
    <w:p w:rsidR="00ED4696" w:rsidRDefault="00FE1612" w:rsidP="00622A5C">
      <w:pPr>
        <w:jc w:val="center"/>
        <w:rPr>
          <w:rFonts w:ascii="Book Antiqua" w:hAnsi="Book Antiqua"/>
          <w:b/>
          <w:sz w:val="30"/>
          <w:szCs w:val="30"/>
        </w:rPr>
      </w:pPr>
      <w:proofErr w:type="gramStart"/>
      <w:r w:rsidRPr="004D703E">
        <w:rPr>
          <w:rFonts w:ascii="Book Antiqua" w:hAnsi="Book Antiqua"/>
          <w:b/>
          <w:sz w:val="30"/>
          <w:szCs w:val="30"/>
        </w:rPr>
        <w:t>in</w:t>
      </w:r>
      <w:proofErr w:type="gramEnd"/>
      <w:r w:rsidR="00ED4696" w:rsidRPr="004D703E">
        <w:rPr>
          <w:rFonts w:ascii="Book Antiqua" w:hAnsi="Book Antiqua"/>
          <w:b/>
          <w:sz w:val="30"/>
          <w:szCs w:val="30"/>
        </w:rPr>
        <w:t xml:space="preserve"> other departments</w:t>
      </w:r>
    </w:p>
    <w:p w:rsidR="00244D0A" w:rsidRPr="00244D0A" w:rsidRDefault="00244D0A" w:rsidP="00244D0A">
      <w:pPr>
        <w:rPr>
          <w:rFonts w:ascii="Book Antiqua" w:hAnsi="Book Antiqua"/>
          <w:b/>
          <w:sz w:val="26"/>
          <w:szCs w:val="26"/>
        </w:rPr>
      </w:pPr>
    </w:p>
    <w:tbl>
      <w:tblPr>
        <w:tblW w:w="503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115" w:type="dxa"/>
          <w:right w:w="115" w:type="dxa"/>
        </w:tblCellMar>
        <w:tblLook w:val="0000" w:firstRow="0" w:lastRow="0" w:firstColumn="0" w:lastColumn="0" w:noHBand="0" w:noVBand="0"/>
      </w:tblPr>
      <w:tblGrid>
        <w:gridCol w:w="1584"/>
        <w:gridCol w:w="3300"/>
        <w:gridCol w:w="1224"/>
        <w:gridCol w:w="864"/>
        <w:gridCol w:w="1576"/>
        <w:gridCol w:w="1856"/>
        <w:gridCol w:w="936"/>
      </w:tblGrid>
      <w:tr w:rsidR="00966C95" w:rsidRPr="00FC2922" w:rsidTr="00CC2085">
        <w:tc>
          <w:tcPr>
            <w:tcW w:w="1584" w:type="dxa"/>
            <w:shd w:val="clear" w:color="auto" w:fill="auto"/>
            <w:tcMar>
              <w:left w:w="29" w:type="dxa"/>
              <w:right w:w="0" w:type="dxa"/>
            </w:tcMar>
          </w:tcPr>
          <w:p w:rsidR="00966C95" w:rsidRPr="00FC2922" w:rsidRDefault="00966C95" w:rsidP="00011551">
            <w:pPr>
              <w:spacing w:before="60"/>
              <w:rPr>
                <w:rFonts w:ascii="Book Antiqua" w:hAnsi="Book Antiqua"/>
                <w:i/>
              </w:rPr>
            </w:pPr>
            <w:r w:rsidRPr="00FC2922">
              <w:rPr>
                <w:rFonts w:ascii="Book Antiqua" w:hAnsi="Book Antiqua"/>
                <w:i/>
              </w:rPr>
              <w:t>Course #</w:t>
            </w:r>
          </w:p>
        </w:tc>
        <w:tc>
          <w:tcPr>
            <w:tcW w:w="3300" w:type="dxa"/>
            <w:shd w:val="clear" w:color="auto" w:fill="auto"/>
            <w:tcMar>
              <w:left w:w="29" w:type="dxa"/>
              <w:right w:w="0" w:type="dxa"/>
            </w:tcMar>
          </w:tcPr>
          <w:p w:rsidR="00966C95" w:rsidRPr="00FC2922" w:rsidRDefault="00966C95" w:rsidP="00011551">
            <w:pPr>
              <w:spacing w:before="60"/>
              <w:rPr>
                <w:rFonts w:ascii="Book Antiqua" w:hAnsi="Book Antiqua"/>
                <w:i/>
              </w:rPr>
            </w:pPr>
            <w:r w:rsidRPr="00FC2922">
              <w:rPr>
                <w:rFonts w:ascii="Book Antiqua" w:hAnsi="Book Antiqua"/>
                <w:i/>
              </w:rPr>
              <w:t>Course Title &amp; Cross-lists</w:t>
            </w:r>
          </w:p>
        </w:tc>
        <w:tc>
          <w:tcPr>
            <w:tcW w:w="1224" w:type="dxa"/>
            <w:shd w:val="clear" w:color="auto" w:fill="auto"/>
            <w:tcMar>
              <w:left w:w="29" w:type="dxa"/>
              <w:right w:w="0" w:type="dxa"/>
            </w:tcMar>
          </w:tcPr>
          <w:p w:rsidR="00966C95" w:rsidRPr="00FC2922" w:rsidRDefault="00966C95" w:rsidP="00011551">
            <w:pPr>
              <w:spacing w:before="60"/>
              <w:jc w:val="center"/>
              <w:rPr>
                <w:rFonts w:ascii="Book Antiqua" w:hAnsi="Book Antiqua"/>
              </w:rPr>
            </w:pPr>
            <w:r w:rsidRPr="00FC2922">
              <w:rPr>
                <w:rFonts w:ascii="Book Antiqua" w:hAnsi="Book Antiqua"/>
              </w:rPr>
              <w:t>Location</w:t>
            </w:r>
          </w:p>
        </w:tc>
        <w:tc>
          <w:tcPr>
            <w:tcW w:w="864" w:type="dxa"/>
            <w:shd w:val="clear" w:color="auto" w:fill="auto"/>
            <w:tcMar>
              <w:left w:w="29" w:type="dxa"/>
              <w:right w:w="0" w:type="dxa"/>
            </w:tcMar>
          </w:tcPr>
          <w:p w:rsidR="00966C95" w:rsidRPr="00FC2922" w:rsidRDefault="00966C95" w:rsidP="00011551">
            <w:pPr>
              <w:spacing w:before="60"/>
              <w:jc w:val="center"/>
              <w:rPr>
                <w:rFonts w:ascii="Book Antiqua" w:hAnsi="Book Antiqua"/>
                <w:i/>
              </w:rPr>
            </w:pPr>
            <w:r w:rsidRPr="00FC2922">
              <w:rPr>
                <w:rFonts w:ascii="Book Antiqua" w:hAnsi="Book Antiqua"/>
                <w:i/>
              </w:rPr>
              <w:t>Days</w:t>
            </w:r>
          </w:p>
        </w:tc>
        <w:tc>
          <w:tcPr>
            <w:tcW w:w="1576" w:type="dxa"/>
            <w:shd w:val="clear" w:color="auto" w:fill="auto"/>
            <w:tcMar>
              <w:left w:w="29" w:type="dxa"/>
              <w:right w:w="0" w:type="dxa"/>
            </w:tcMar>
          </w:tcPr>
          <w:p w:rsidR="00966C95" w:rsidRPr="00FC2922" w:rsidRDefault="00966C95" w:rsidP="00011551">
            <w:pPr>
              <w:spacing w:before="60"/>
              <w:jc w:val="center"/>
              <w:rPr>
                <w:rFonts w:ascii="Book Antiqua" w:hAnsi="Book Antiqua"/>
                <w:i/>
              </w:rPr>
            </w:pPr>
            <w:r w:rsidRPr="00FC2922">
              <w:rPr>
                <w:rFonts w:ascii="Book Antiqua" w:hAnsi="Book Antiqua"/>
                <w:i/>
              </w:rPr>
              <w:t>Times</w:t>
            </w:r>
          </w:p>
        </w:tc>
        <w:tc>
          <w:tcPr>
            <w:tcW w:w="1856" w:type="dxa"/>
            <w:shd w:val="clear" w:color="auto" w:fill="auto"/>
            <w:tcMar>
              <w:left w:w="29" w:type="dxa"/>
              <w:right w:w="0" w:type="dxa"/>
            </w:tcMar>
          </w:tcPr>
          <w:p w:rsidR="00966C95" w:rsidRPr="00FC2922" w:rsidRDefault="00966C95" w:rsidP="00011551">
            <w:pPr>
              <w:spacing w:before="60"/>
              <w:rPr>
                <w:rFonts w:ascii="Book Antiqua" w:hAnsi="Book Antiqua"/>
                <w:i/>
              </w:rPr>
            </w:pPr>
            <w:r w:rsidRPr="00FC2922">
              <w:rPr>
                <w:rFonts w:ascii="Book Antiqua" w:hAnsi="Book Antiqua"/>
                <w:i/>
              </w:rPr>
              <w:t>Instructor</w:t>
            </w:r>
          </w:p>
        </w:tc>
        <w:tc>
          <w:tcPr>
            <w:tcW w:w="936" w:type="dxa"/>
            <w:shd w:val="clear" w:color="auto" w:fill="auto"/>
            <w:tcMar>
              <w:left w:w="29" w:type="dxa"/>
              <w:right w:w="0" w:type="dxa"/>
            </w:tcMar>
          </w:tcPr>
          <w:p w:rsidR="00966C95" w:rsidRPr="00FC2922" w:rsidRDefault="00966C95" w:rsidP="00011551">
            <w:pPr>
              <w:spacing w:before="60"/>
              <w:rPr>
                <w:rFonts w:ascii="Book Antiqua" w:hAnsi="Book Antiqua"/>
                <w:i/>
              </w:rPr>
            </w:pPr>
            <w:r w:rsidRPr="00FC2922">
              <w:rPr>
                <w:rFonts w:ascii="Book Antiqua" w:hAnsi="Book Antiqua"/>
                <w:i/>
              </w:rPr>
              <w:t>LAFs</w:t>
            </w:r>
          </w:p>
        </w:tc>
      </w:tr>
      <w:tr w:rsidR="001658D0" w:rsidRPr="00FC2922" w:rsidTr="001D3ECA">
        <w:tc>
          <w:tcPr>
            <w:tcW w:w="1584" w:type="dxa"/>
            <w:shd w:val="clear" w:color="auto" w:fill="auto"/>
            <w:tcMar>
              <w:left w:w="29" w:type="dxa"/>
              <w:right w:w="0" w:type="dxa"/>
            </w:tcMar>
          </w:tcPr>
          <w:p w:rsidR="001658D0" w:rsidRPr="00FC2922" w:rsidRDefault="001658D0" w:rsidP="005E18AC">
            <w:pPr>
              <w:spacing w:before="60"/>
              <w:rPr>
                <w:rFonts w:ascii="Book Antiqua" w:hAnsi="Book Antiqua"/>
              </w:rPr>
            </w:pPr>
            <w:r>
              <w:rPr>
                <w:rFonts w:ascii="Book Antiqua" w:hAnsi="Book Antiqua"/>
              </w:rPr>
              <w:t>JNST</w:t>
            </w:r>
            <w:r w:rsidR="00CB078C">
              <w:rPr>
                <w:rFonts w:ascii="Book Antiqua" w:hAnsi="Book Antiqua"/>
              </w:rPr>
              <w:t xml:space="preserve"> 000</w:t>
            </w:r>
            <w:r>
              <w:rPr>
                <w:rFonts w:ascii="Book Antiqua" w:hAnsi="Book Antiqua"/>
              </w:rPr>
              <w:t>J</w:t>
            </w:r>
            <w:r w:rsidR="00CB078C">
              <w:rPr>
                <w:rFonts w:ascii="Book Antiqua" w:hAnsi="Book Antiqua"/>
              </w:rPr>
              <w:t>-01</w:t>
            </w:r>
          </w:p>
        </w:tc>
        <w:tc>
          <w:tcPr>
            <w:tcW w:w="3300" w:type="dxa"/>
            <w:shd w:val="clear" w:color="auto" w:fill="auto"/>
            <w:tcMar>
              <w:left w:w="29" w:type="dxa"/>
              <w:right w:w="0" w:type="dxa"/>
            </w:tcMar>
          </w:tcPr>
          <w:p w:rsidR="001658D0" w:rsidRPr="00FC2922" w:rsidRDefault="001658D0" w:rsidP="005E18AC">
            <w:pPr>
              <w:spacing w:before="60"/>
              <w:rPr>
                <w:rFonts w:ascii="Book Antiqua" w:hAnsi="Book Antiqua"/>
              </w:rPr>
            </w:pPr>
            <w:r>
              <w:rPr>
                <w:rFonts w:ascii="Book Antiqua" w:hAnsi="Book Antiqua"/>
              </w:rPr>
              <w:t xml:space="preserve">Latin Tutorials </w:t>
            </w:r>
          </w:p>
        </w:tc>
        <w:tc>
          <w:tcPr>
            <w:tcW w:w="1224" w:type="dxa"/>
            <w:shd w:val="clear" w:color="auto" w:fill="auto"/>
            <w:tcMar>
              <w:left w:w="29" w:type="dxa"/>
              <w:right w:w="0" w:type="dxa"/>
            </w:tcMar>
          </w:tcPr>
          <w:p w:rsidR="001658D0" w:rsidRPr="00FC2922" w:rsidRDefault="001658D0" w:rsidP="005E18AC">
            <w:pPr>
              <w:spacing w:before="60"/>
              <w:jc w:val="center"/>
              <w:rPr>
                <w:rFonts w:ascii="Book Antiqua" w:hAnsi="Book Antiqua"/>
              </w:rPr>
            </w:pPr>
            <w:r>
              <w:rPr>
                <w:rFonts w:ascii="Book Antiqua" w:hAnsi="Book Antiqua"/>
              </w:rPr>
              <w:t>HOL 213</w:t>
            </w:r>
          </w:p>
        </w:tc>
        <w:tc>
          <w:tcPr>
            <w:tcW w:w="864" w:type="dxa"/>
            <w:shd w:val="clear" w:color="auto" w:fill="auto"/>
            <w:tcMar>
              <w:left w:w="29" w:type="dxa"/>
              <w:right w:w="0" w:type="dxa"/>
            </w:tcMar>
          </w:tcPr>
          <w:p w:rsidR="001658D0" w:rsidRPr="00FC2922" w:rsidRDefault="001658D0" w:rsidP="005E18AC">
            <w:pPr>
              <w:spacing w:before="60"/>
              <w:jc w:val="center"/>
              <w:rPr>
                <w:rFonts w:ascii="Book Antiqua" w:hAnsi="Book Antiqua"/>
              </w:rPr>
            </w:pPr>
            <w:r>
              <w:rPr>
                <w:rFonts w:ascii="Book Antiqua" w:hAnsi="Book Antiqua"/>
              </w:rPr>
              <w:t>WF</w:t>
            </w:r>
          </w:p>
        </w:tc>
        <w:tc>
          <w:tcPr>
            <w:tcW w:w="1576" w:type="dxa"/>
            <w:shd w:val="clear" w:color="auto" w:fill="auto"/>
            <w:tcMar>
              <w:left w:w="29" w:type="dxa"/>
              <w:right w:w="0" w:type="dxa"/>
            </w:tcMar>
          </w:tcPr>
          <w:p w:rsidR="001658D0" w:rsidRPr="00FC2922" w:rsidRDefault="001658D0" w:rsidP="005E18AC">
            <w:pPr>
              <w:spacing w:before="60"/>
              <w:jc w:val="center"/>
              <w:rPr>
                <w:rFonts w:ascii="Book Antiqua" w:hAnsi="Book Antiqua"/>
              </w:rPr>
            </w:pPr>
            <w:r>
              <w:rPr>
                <w:rFonts w:ascii="Book Antiqua" w:hAnsi="Book Antiqua"/>
              </w:rPr>
              <w:t>9:30-10:50</w:t>
            </w:r>
          </w:p>
        </w:tc>
        <w:tc>
          <w:tcPr>
            <w:tcW w:w="1856" w:type="dxa"/>
            <w:shd w:val="clear" w:color="auto" w:fill="auto"/>
            <w:tcMar>
              <w:left w:w="29" w:type="dxa"/>
              <w:right w:w="0" w:type="dxa"/>
            </w:tcMar>
          </w:tcPr>
          <w:p w:rsidR="001658D0" w:rsidRPr="00FC2922" w:rsidRDefault="001658D0" w:rsidP="005E18AC">
            <w:pPr>
              <w:spacing w:before="60"/>
              <w:rPr>
                <w:rFonts w:ascii="Book Antiqua" w:hAnsi="Book Antiqua"/>
              </w:rPr>
            </w:pPr>
            <w:r>
              <w:rPr>
                <w:rFonts w:ascii="Book Antiqua" w:hAnsi="Book Antiqua"/>
              </w:rPr>
              <w:t>Judith Tschann</w:t>
            </w:r>
          </w:p>
        </w:tc>
        <w:tc>
          <w:tcPr>
            <w:tcW w:w="936" w:type="dxa"/>
            <w:shd w:val="clear" w:color="auto" w:fill="auto"/>
            <w:tcMar>
              <w:left w:w="29" w:type="dxa"/>
              <w:right w:w="0" w:type="dxa"/>
            </w:tcMar>
          </w:tcPr>
          <w:p w:rsidR="001658D0" w:rsidRPr="00FC2922" w:rsidRDefault="001658D0" w:rsidP="005E18AC">
            <w:pPr>
              <w:spacing w:before="60"/>
              <w:rPr>
                <w:rFonts w:ascii="Book Antiqua" w:hAnsi="Book Antiqua"/>
              </w:rPr>
            </w:pPr>
          </w:p>
        </w:tc>
      </w:tr>
      <w:tr w:rsidR="00966C95" w:rsidRPr="00FC2922" w:rsidTr="0072416F">
        <w:tc>
          <w:tcPr>
            <w:tcW w:w="1584" w:type="dxa"/>
            <w:shd w:val="clear" w:color="auto" w:fill="auto"/>
            <w:tcMar>
              <w:left w:w="29" w:type="dxa"/>
              <w:right w:w="0" w:type="dxa"/>
            </w:tcMar>
          </w:tcPr>
          <w:p w:rsidR="00966C95" w:rsidRPr="00FC2922" w:rsidRDefault="002E082E" w:rsidP="005E18AC">
            <w:pPr>
              <w:spacing w:before="60"/>
              <w:rPr>
                <w:rFonts w:ascii="Book Antiqua" w:hAnsi="Book Antiqua"/>
              </w:rPr>
            </w:pPr>
            <w:r>
              <w:rPr>
                <w:rFonts w:ascii="Book Antiqua" w:hAnsi="Book Antiqua"/>
              </w:rPr>
              <w:t>JNST</w:t>
            </w:r>
            <w:r w:rsidR="00CB078C">
              <w:rPr>
                <w:rFonts w:ascii="Book Antiqua" w:hAnsi="Book Antiqua"/>
              </w:rPr>
              <w:t xml:space="preserve"> 000</w:t>
            </w:r>
            <w:r w:rsidR="006115C3">
              <w:rPr>
                <w:rFonts w:ascii="Book Antiqua" w:hAnsi="Book Antiqua"/>
              </w:rPr>
              <w:t>L</w:t>
            </w:r>
            <w:r w:rsidR="00CB078C">
              <w:rPr>
                <w:rFonts w:ascii="Book Antiqua" w:hAnsi="Book Antiqua"/>
              </w:rPr>
              <w:t>-01</w:t>
            </w:r>
          </w:p>
        </w:tc>
        <w:tc>
          <w:tcPr>
            <w:tcW w:w="3300" w:type="dxa"/>
            <w:shd w:val="clear" w:color="auto" w:fill="auto"/>
            <w:tcMar>
              <w:left w:w="29" w:type="dxa"/>
              <w:right w:w="0" w:type="dxa"/>
            </w:tcMar>
          </w:tcPr>
          <w:p w:rsidR="00172E75" w:rsidRPr="00DB4AFF" w:rsidRDefault="002E082E" w:rsidP="005E18AC">
            <w:pPr>
              <w:spacing w:before="60"/>
              <w:rPr>
                <w:rFonts w:ascii="Book Antiqua" w:hAnsi="Book Antiqua"/>
              </w:rPr>
            </w:pPr>
            <w:r w:rsidRPr="00DB4AFF">
              <w:rPr>
                <w:rFonts w:ascii="Book Antiqua" w:hAnsi="Book Antiqua"/>
              </w:rPr>
              <w:t>Johnston Seminar</w:t>
            </w:r>
            <w:r w:rsidR="00DB4AFF" w:rsidRPr="00DB4AFF">
              <w:rPr>
                <w:rFonts w:ascii="Book Antiqua" w:hAnsi="Book Antiqua"/>
              </w:rPr>
              <w:t>:</w:t>
            </w:r>
          </w:p>
          <w:p w:rsidR="00DB4AFF" w:rsidRPr="00DB4AFF" w:rsidRDefault="00DB4AFF" w:rsidP="005E18AC">
            <w:pPr>
              <w:widowControl w:val="0"/>
              <w:tabs>
                <w:tab w:val="right" w:pos="9360"/>
              </w:tabs>
              <w:autoSpaceDE w:val="0"/>
              <w:autoSpaceDN w:val="0"/>
              <w:adjustRightInd w:val="0"/>
              <w:spacing w:before="60"/>
              <w:rPr>
                <w:rFonts w:ascii="Book Antiqua" w:hAnsi="Book Antiqua" w:cs="Georgia"/>
                <w:color w:val="181818"/>
              </w:rPr>
            </w:pPr>
            <w:r w:rsidRPr="00DB4AFF">
              <w:rPr>
                <w:rFonts w:ascii="Book Antiqua" w:hAnsi="Book Antiqua" w:cs="Georgia"/>
                <w:color w:val="181818"/>
              </w:rPr>
              <w:t>The Making of the Bard</w:t>
            </w:r>
          </w:p>
          <w:p w:rsidR="009C2E8C" w:rsidRPr="00FC2922" w:rsidRDefault="009C2E8C" w:rsidP="005E18AC">
            <w:pPr>
              <w:spacing w:before="60"/>
              <w:rPr>
                <w:rFonts w:ascii="Book Antiqua" w:hAnsi="Book Antiqua"/>
              </w:rPr>
            </w:pPr>
            <w:r w:rsidRPr="00DB4AFF">
              <w:rPr>
                <w:rFonts w:ascii="Book Antiqua" w:hAnsi="Book Antiqua"/>
                <w:i/>
              </w:rPr>
              <w:t>Fulfills pre-1800 requirement.</w:t>
            </w:r>
          </w:p>
        </w:tc>
        <w:tc>
          <w:tcPr>
            <w:tcW w:w="1224" w:type="dxa"/>
            <w:shd w:val="clear" w:color="auto" w:fill="auto"/>
            <w:tcMar>
              <w:left w:w="29" w:type="dxa"/>
              <w:right w:w="0" w:type="dxa"/>
            </w:tcMar>
          </w:tcPr>
          <w:p w:rsidR="00966C95" w:rsidRPr="00FC2922" w:rsidRDefault="006115C3" w:rsidP="005E18AC">
            <w:pPr>
              <w:spacing w:before="60"/>
              <w:jc w:val="center"/>
              <w:rPr>
                <w:rFonts w:ascii="Book Antiqua" w:hAnsi="Book Antiqua"/>
              </w:rPr>
            </w:pPr>
            <w:r>
              <w:rPr>
                <w:rFonts w:ascii="Book Antiqua" w:hAnsi="Book Antiqua"/>
              </w:rPr>
              <w:t>HOL 213</w:t>
            </w:r>
          </w:p>
        </w:tc>
        <w:tc>
          <w:tcPr>
            <w:tcW w:w="864" w:type="dxa"/>
            <w:shd w:val="clear" w:color="auto" w:fill="auto"/>
            <w:tcMar>
              <w:left w:w="29" w:type="dxa"/>
              <w:right w:w="0" w:type="dxa"/>
            </w:tcMar>
          </w:tcPr>
          <w:p w:rsidR="00966C95" w:rsidRPr="00FC2922" w:rsidRDefault="002E082E" w:rsidP="005E18AC">
            <w:pPr>
              <w:spacing w:before="60"/>
              <w:jc w:val="center"/>
              <w:rPr>
                <w:rFonts w:ascii="Book Antiqua" w:hAnsi="Book Antiqua"/>
              </w:rPr>
            </w:pPr>
            <w:r>
              <w:rPr>
                <w:rFonts w:ascii="Book Antiqua" w:hAnsi="Book Antiqua"/>
              </w:rPr>
              <w:t>MW</w:t>
            </w:r>
          </w:p>
        </w:tc>
        <w:tc>
          <w:tcPr>
            <w:tcW w:w="1576" w:type="dxa"/>
            <w:shd w:val="clear" w:color="auto" w:fill="auto"/>
            <w:tcMar>
              <w:left w:w="29" w:type="dxa"/>
              <w:right w:w="0" w:type="dxa"/>
            </w:tcMar>
          </w:tcPr>
          <w:p w:rsidR="00966C95" w:rsidRPr="00FC2922" w:rsidRDefault="002E082E" w:rsidP="005E18AC">
            <w:pPr>
              <w:spacing w:before="60"/>
              <w:jc w:val="center"/>
              <w:rPr>
                <w:rFonts w:ascii="Book Antiqua" w:hAnsi="Book Antiqua"/>
              </w:rPr>
            </w:pPr>
            <w:r>
              <w:rPr>
                <w:rFonts w:ascii="Book Antiqua" w:hAnsi="Book Antiqua"/>
              </w:rPr>
              <w:t>2:30-3:50</w:t>
            </w:r>
          </w:p>
        </w:tc>
        <w:tc>
          <w:tcPr>
            <w:tcW w:w="1856" w:type="dxa"/>
            <w:shd w:val="clear" w:color="auto" w:fill="auto"/>
            <w:tcMar>
              <w:left w:w="29" w:type="dxa"/>
              <w:right w:w="0" w:type="dxa"/>
            </w:tcMar>
          </w:tcPr>
          <w:p w:rsidR="00966C95" w:rsidRPr="00FC2922" w:rsidRDefault="002E082E" w:rsidP="005E18AC">
            <w:pPr>
              <w:spacing w:before="60"/>
              <w:rPr>
                <w:rFonts w:ascii="Book Antiqua" w:hAnsi="Book Antiqua"/>
              </w:rPr>
            </w:pPr>
            <w:r>
              <w:rPr>
                <w:rFonts w:ascii="Book Antiqua" w:hAnsi="Book Antiqua"/>
              </w:rPr>
              <w:t>Nancy Carrick</w:t>
            </w:r>
          </w:p>
        </w:tc>
        <w:tc>
          <w:tcPr>
            <w:tcW w:w="936" w:type="dxa"/>
            <w:shd w:val="clear" w:color="auto" w:fill="auto"/>
            <w:tcMar>
              <w:left w:w="29" w:type="dxa"/>
              <w:right w:w="0" w:type="dxa"/>
            </w:tcMar>
          </w:tcPr>
          <w:p w:rsidR="00966C95" w:rsidRPr="00FC2922" w:rsidRDefault="00966C95" w:rsidP="005E18AC">
            <w:pPr>
              <w:spacing w:before="60"/>
              <w:rPr>
                <w:rFonts w:ascii="Book Antiqua" w:hAnsi="Book Antiqua"/>
              </w:rPr>
            </w:pPr>
          </w:p>
        </w:tc>
      </w:tr>
    </w:tbl>
    <w:p w:rsidR="000B3EC7" w:rsidRDefault="000B3EC7" w:rsidP="00B1597D">
      <w:pPr>
        <w:rPr>
          <w:rFonts w:ascii="Book Antiqua" w:hAnsi="Book Antiqua"/>
        </w:rPr>
      </w:pPr>
    </w:p>
    <w:p w:rsidR="00CB15D7" w:rsidRDefault="00CB15D7" w:rsidP="00B1597D">
      <w:pPr>
        <w:rPr>
          <w:rFonts w:ascii="Book Antiqua" w:hAnsi="Book Antiqua"/>
        </w:rPr>
      </w:pPr>
    </w:p>
    <w:p w:rsidR="00CB15D7" w:rsidRDefault="00CB15D7" w:rsidP="00B1597D">
      <w:pPr>
        <w:rPr>
          <w:rFonts w:ascii="Book Antiqua" w:hAnsi="Book Antiqua"/>
        </w:rPr>
      </w:pPr>
    </w:p>
    <w:p w:rsidR="00655B4A" w:rsidRPr="00F47B22" w:rsidRDefault="00655B4A" w:rsidP="00655B4A">
      <w:pPr>
        <w:tabs>
          <w:tab w:val="center" w:pos="5580"/>
          <w:tab w:val="right" w:pos="11160"/>
        </w:tabs>
        <w:jc w:val="center"/>
        <w:rPr>
          <w:rFonts w:ascii="Book Antiqua" w:hAnsi="Book Antiqua"/>
          <w:b/>
          <w:sz w:val="30"/>
          <w:szCs w:val="30"/>
        </w:rPr>
      </w:pPr>
    </w:p>
    <w:p w:rsidR="00655B4A" w:rsidRPr="00F47B22" w:rsidRDefault="00655B4A" w:rsidP="00655B4A">
      <w:pPr>
        <w:tabs>
          <w:tab w:val="center" w:pos="5580"/>
          <w:tab w:val="right" w:pos="11160"/>
        </w:tabs>
        <w:jc w:val="center"/>
        <w:rPr>
          <w:rFonts w:ascii="Book Antiqua" w:hAnsi="Book Antiqua"/>
          <w:b/>
          <w:sz w:val="30"/>
          <w:szCs w:val="30"/>
        </w:rPr>
      </w:pPr>
    </w:p>
    <w:p w:rsidR="00655B4A" w:rsidRPr="00F47B22" w:rsidRDefault="00655B4A" w:rsidP="00655B4A">
      <w:pPr>
        <w:tabs>
          <w:tab w:val="center" w:pos="5580"/>
          <w:tab w:val="right" w:pos="11160"/>
        </w:tabs>
        <w:jc w:val="center"/>
        <w:rPr>
          <w:rFonts w:ascii="Book Antiqua" w:hAnsi="Book Antiqua"/>
          <w:b/>
          <w:sz w:val="30"/>
          <w:szCs w:val="30"/>
        </w:rPr>
      </w:pPr>
    </w:p>
    <w:p w:rsidR="00655B4A" w:rsidRPr="00F47B22" w:rsidRDefault="00655B4A" w:rsidP="00655B4A">
      <w:pPr>
        <w:tabs>
          <w:tab w:val="center" w:pos="5580"/>
          <w:tab w:val="right" w:pos="11160"/>
        </w:tabs>
        <w:jc w:val="center"/>
        <w:rPr>
          <w:rFonts w:ascii="Book Antiqua" w:hAnsi="Book Antiqua"/>
          <w:b/>
          <w:sz w:val="30"/>
          <w:szCs w:val="30"/>
        </w:rPr>
      </w:pPr>
      <w:r w:rsidRPr="00F47B22">
        <w:rPr>
          <w:rFonts w:ascii="Book Antiqua" w:hAnsi="Book Antiqua"/>
          <w:b/>
          <w:sz w:val="30"/>
          <w:szCs w:val="30"/>
        </w:rPr>
        <w:t xml:space="preserve">MAY TERM </w:t>
      </w:r>
      <w:r>
        <w:rPr>
          <w:rFonts w:ascii="Book Antiqua" w:hAnsi="Book Antiqua"/>
          <w:b/>
          <w:sz w:val="30"/>
          <w:szCs w:val="30"/>
        </w:rPr>
        <w:t>2017</w:t>
      </w:r>
    </w:p>
    <w:p w:rsidR="00655B4A" w:rsidRPr="00F47B22" w:rsidRDefault="00655B4A" w:rsidP="00655B4A">
      <w:pPr>
        <w:tabs>
          <w:tab w:val="center" w:pos="5580"/>
          <w:tab w:val="right" w:pos="11160"/>
        </w:tabs>
        <w:jc w:val="center"/>
        <w:rPr>
          <w:rFonts w:ascii="Book Antiqua" w:hAnsi="Book Antiqua"/>
          <w:b/>
          <w:sz w:val="30"/>
          <w:szCs w:val="30"/>
        </w:rPr>
      </w:pPr>
      <w:r w:rsidRPr="00F47B22">
        <w:rPr>
          <w:rFonts w:ascii="Book Antiqua" w:hAnsi="Book Antiqua"/>
          <w:b/>
          <w:sz w:val="30"/>
          <w:szCs w:val="30"/>
        </w:rPr>
        <w:t>English Department</w:t>
      </w:r>
    </w:p>
    <w:p w:rsidR="00655B4A" w:rsidRPr="00F47B22" w:rsidRDefault="00655B4A" w:rsidP="00655B4A">
      <w:pPr>
        <w:tabs>
          <w:tab w:val="center" w:pos="5580"/>
          <w:tab w:val="right" w:pos="11160"/>
        </w:tabs>
        <w:rPr>
          <w:rFonts w:ascii="Book Antiqua" w:hAnsi="Book Antiqua"/>
          <w:b/>
          <w:sz w:val="26"/>
          <w:szCs w:val="26"/>
        </w:rPr>
      </w:pPr>
    </w:p>
    <w:tbl>
      <w:tblPr>
        <w:tblW w:w="503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115" w:type="dxa"/>
          <w:right w:w="115" w:type="dxa"/>
        </w:tblCellMar>
        <w:tblLook w:val="0000" w:firstRow="0" w:lastRow="0" w:firstColumn="0" w:lastColumn="0" w:noHBand="0" w:noVBand="0"/>
      </w:tblPr>
      <w:tblGrid>
        <w:gridCol w:w="1469"/>
        <w:gridCol w:w="3510"/>
        <w:gridCol w:w="1129"/>
        <w:gridCol w:w="909"/>
        <w:gridCol w:w="1531"/>
        <w:gridCol w:w="1856"/>
        <w:gridCol w:w="936"/>
      </w:tblGrid>
      <w:tr w:rsidR="00655B4A" w:rsidRPr="00001D1C" w:rsidTr="00CC2085">
        <w:tc>
          <w:tcPr>
            <w:tcW w:w="1469" w:type="dxa"/>
            <w:shd w:val="clear" w:color="auto" w:fill="auto"/>
            <w:tcMar>
              <w:left w:w="29" w:type="dxa"/>
              <w:right w:w="0" w:type="dxa"/>
            </w:tcMar>
          </w:tcPr>
          <w:p w:rsidR="00655B4A" w:rsidRPr="00001D1C" w:rsidRDefault="00655B4A" w:rsidP="00F16103">
            <w:pPr>
              <w:spacing w:before="60"/>
              <w:rPr>
                <w:rFonts w:ascii="Book Antiqua" w:hAnsi="Book Antiqua"/>
                <w:i/>
              </w:rPr>
            </w:pPr>
            <w:r w:rsidRPr="00001D1C">
              <w:rPr>
                <w:rFonts w:ascii="Book Antiqua" w:hAnsi="Book Antiqua"/>
                <w:i/>
              </w:rPr>
              <w:t>Course #</w:t>
            </w:r>
          </w:p>
        </w:tc>
        <w:tc>
          <w:tcPr>
            <w:tcW w:w="3510" w:type="dxa"/>
            <w:shd w:val="clear" w:color="auto" w:fill="auto"/>
            <w:tcMar>
              <w:left w:w="29" w:type="dxa"/>
              <w:right w:w="0" w:type="dxa"/>
            </w:tcMar>
          </w:tcPr>
          <w:p w:rsidR="00655B4A" w:rsidRPr="00001D1C" w:rsidRDefault="00655B4A" w:rsidP="00F16103">
            <w:pPr>
              <w:spacing w:before="60"/>
              <w:rPr>
                <w:rFonts w:ascii="Book Antiqua" w:hAnsi="Book Antiqua"/>
                <w:i/>
              </w:rPr>
            </w:pPr>
            <w:r w:rsidRPr="00001D1C">
              <w:rPr>
                <w:rFonts w:ascii="Book Antiqua" w:hAnsi="Book Antiqua"/>
                <w:i/>
              </w:rPr>
              <w:t>Course Title &amp; Cross-lists</w:t>
            </w:r>
          </w:p>
        </w:tc>
        <w:tc>
          <w:tcPr>
            <w:tcW w:w="1129" w:type="dxa"/>
            <w:shd w:val="clear" w:color="auto" w:fill="auto"/>
            <w:tcMar>
              <w:left w:w="29" w:type="dxa"/>
              <w:right w:w="0" w:type="dxa"/>
            </w:tcMar>
          </w:tcPr>
          <w:p w:rsidR="00655B4A" w:rsidRPr="00001D1C" w:rsidRDefault="00655B4A" w:rsidP="00F16103">
            <w:pPr>
              <w:spacing w:before="60"/>
              <w:jc w:val="center"/>
              <w:rPr>
                <w:rFonts w:ascii="Book Antiqua" w:hAnsi="Book Antiqua"/>
              </w:rPr>
            </w:pPr>
            <w:r w:rsidRPr="00001D1C">
              <w:rPr>
                <w:rFonts w:ascii="Book Antiqua" w:hAnsi="Book Antiqua"/>
              </w:rPr>
              <w:t>Location</w:t>
            </w:r>
          </w:p>
        </w:tc>
        <w:tc>
          <w:tcPr>
            <w:tcW w:w="909" w:type="dxa"/>
            <w:shd w:val="clear" w:color="auto" w:fill="auto"/>
            <w:tcMar>
              <w:left w:w="29" w:type="dxa"/>
              <w:right w:w="0" w:type="dxa"/>
            </w:tcMar>
          </w:tcPr>
          <w:p w:rsidR="00655B4A" w:rsidRPr="00001D1C" w:rsidRDefault="00655B4A" w:rsidP="00F16103">
            <w:pPr>
              <w:spacing w:before="60"/>
              <w:jc w:val="center"/>
              <w:rPr>
                <w:rFonts w:ascii="Book Antiqua" w:hAnsi="Book Antiqua"/>
                <w:i/>
              </w:rPr>
            </w:pPr>
            <w:r w:rsidRPr="00001D1C">
              <w:rPr>
                <w:rFonts w:ascii="Book Antiqua" w:hAnsi="Book Antiqua"/>
                <w:i/>
              </w:rPr>
              <w:t>Days</w:t>
            </w:r>
          </w:p>
        </w:tc>
        <w:tc>
          <w:tcPr>
            <w:tcW w:w="1531" w:type="dxa"/>
            <w:shd w:val="clear" w:color="auto" w:fill="auto"/>
            <w:tcMar>
              <w:left w:w="29" w:type="dxa"/>
              <w:right w:w="0" w:type="dxa"/>
            </w:tcMar>
          </w:tcPr>
          <w:p w:rsidR="00655B4A" w:rsidRPr="00001D1C" w:rsidRDefault="00655B4A" w:rsidP="00F16103">
            <w:pPr>
              <w:spacing w:before="60"/>
              <w:jc w:val="center"/>
              <w:rPr>
                <w:rFonts w:ascii="Book Antiqua" w:hAnsi="Book Antiqua"/>
                <w:i/>
              </w:rPr>
            </w:pPr>
            <w:r w:rsidRPr="00001D1C">
              <w:rPr>
                <w:rFonts w:ascii="Book Antiqua" w:hAnsi="Book Antiqua"/>
                <w:i/>
              </w:rPr>
              <w:t>Times</w:t>
            </w:r>
          </w:p>
        </w:tc>
        <w:tc>
          <w:tcPr>
            <w:tcW w:w="1856" w:type="dxa"/>
            <w:shd w:val="clear" w:color="auto" w:fill="auto"/>
            <w:tcMar>
              <w:left w:w="29" w:type="dxa"/>
              <w:right w:w="0" w:type="dxa"/>
            </w:tcMar>
          </w:tcPr>
          <w:p w:rsidR="00655B4A" w:rsidRPr="00001D1C" w:rsidRDefault="00655B4A" w:rsidP="00F16103">
            <w:pPr>
              <w:spacing w:before="60"/>
              <w:rPr>
                <w:rFonts w:ascii="Book Antiqua" w:hAnsi="Book Antiqua"/>
                <w:i/>
              </w:rPr>
            </w:pPr>
            <w:r w:rsidRPr="00001D1C">
              <w:rPr>
                <w:rFonts w:ascii="Book Antiqua" w:hAnsi="Book Antiqua"/>
                <w:i/>
              </w:rPr>
              <w:t>Instructor</w:t>
            </w:r>
          </w:p>
        </w:tc>
        <w:tc>
          <w:tcPr>
            <w:tcW w:w="936" w:type="dxa"/>
            <w:shd w:val="clear" w:color="auto" w:fill="auto"/>
            <w:tcMar>
              <w:left w:w="29" w:type="dxa"/>
              <w:right w:w="0" w:type="dxa"/>
            </w:tcMar>
          </w:tcPr>
          <w:p w:rsidR="00655B4A" w:rsidRPr="00001D1C" w:rsidRDefault="00655B4A" w:rsidP="00F16103">
            <w:pPr>
              <w:spacing w:before="60"/>
              <w:rPr>
                <w:rFonts w:ascii="Book Antiqua" w:hAnsi="Book Antiqua"/>
                <w:i/>
              </w:rPr>
            </w:pPr>
            <w:r w:rsidRPr="00001D1C">
              <w:rPr>
                <w:rFonts w:ascii="Book Antiqua" w:hAnsi="Book Antiqua"/>
                <w:i/>
              </w:rPr>
              <w:t>LAFs</w:t>
            </w:r>
          </w:p>
        </w:tc>
      </w:tr>
      <w:tr w:rsidR="00655B4A" w:rsidRPr="00001D1C" w:rsidTr="00F16103">
        <w:tc>
          <w:tcPr>
            <w:tcW w:w="1469"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Engl. 161-01</w:t>
            </w:r>
          </w:p>
        </w:tc>
        <w:tc>
          <w:tcPr>
            <w:tcW w:w="3510" w:type="dxa"/>
            <w:shd w:val="clear" w:color="auto" w:fill="auto"/>
            <w:tcMar>
              <w:left w:w="29" w:type="dxa"/>
              <w:right w:w="0" w:type="dxa"/>
            </w:tcMar>
          </w:tcPr>
          <w:p w:rsidR="00655B4A" w:rsidRDefault="00655B4A" w:rsidP="00DE70A8">
            <w:pPr>
              <w:tabs>
                <w:tab w:val="right" w:pos="9360"/>
              </w:tabs>
              <w:spacing w:before="60"/>
              <w:rPr>
                <w:rFonts w:ascii="Book Antiqua" w:hAnsi="Book Antiqua"/>
              </w:rPr>
            </w:pPr>
            <w:r>
              <w:rPr>
                <w:rFonts w:ascii="Book Antiqua" w:hAnsi="Book Antiqua"/>
              </w:rPr>
              <w:t xml:space="preserve">Homer’s </w:t>
            </w:r>
            <w:r w:rsidRPr="00524B6A">
              <w:rPr>
                <w:rFonts w:ascii="Book Antiqua" w:hAnsi="Book Antiqua"/>
                <w:i/>
              </w:rPr>
              <w:t>Odyssey</w:t>
            </w:r>
          </w:p>
          <w:p w:rsidR="00655B4A" w:rsidRPr="00FE2C98" w:rsidRDefault="00655B4A" w:rsidP="00DE70A8">
            <w:pPr>
              <w:tabs>
                <w:tab w:val="right" w:pos="9360"/>
              </w:tabs>
              <w:spacing w:before="60"/>
              <w:rPr>
                <w:rFonts w:ascii="Book Antiqua" w:hAnsi="Book Antiqua"/>
              </w:rPr>
            </w:pPr>
            <w:r>
              <w:rPr>
                <w:rFonts w:ascii="Book Antiqua" w:hAnsi="Book Antiqua"/>
                <w:i/>
              </w:rPr>
              <w:t>F</w:t>
            </w:r>
            <w:r w:rsidRPr="000C4C4C">
              <w:rPr>
                <w:rFonts w:ascii="Book Antiqua" w:hAnsi="Book Antiqua"/>
                <w:i/>
              </w:rPr>
              <w:t>ulfill</w:t>
            </w:r>
            <w:r>
              <w:rPr>
                <w:rFonts w:ascii="Book Antiqua" w:hAnsi="Book Antiqua"/>
                <w:i/>
              </w:rPr>
              <w:t>s</w:t>
            </w:r>
            <w:r w:rsidRPr="000C4C4C">
              <w:rPr>
                <w:rFonts w:ascii="Book Antiqua" w:hAnsi="Book Antiqua"/>
                <w:i/>
              </w:rPr>
              <w:t xml:space="preserve"> pre-1800 requirement.</w:t>
            </w:r>
          </w:p>
        </w:tc>
        <w:tc>
          <w:tcPr>
            <w:tcW w:w="112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HOL 213</w:t>
            </w:r>
          </w:p>
        </w:tc>
        <w:tc>
          <w:tcPr>
            <w:tcW w:w="90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MTWTH</w:t>
            </w:r>
          </w:p>
        </w:tc>
        <w:tc>
          <w:tcPr>
            <w:tcW w:w="1531"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10:00-12:50</w:t>
            </w:r>
          </w:p>
        </w:tc>
        <w:tc>
          <w:tcPr>
            <w:tcW w:w="1856"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Judith Tschann</w:t>
            </w:r>
          </w:p>
        </w:tc>
        <w:tc>
          <w:tcPr>
            <w:tcW w:w="936"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HL</w:t>
            </w:r>
          </w:p>
        </w:tc>
      </w:tr>
      <w:tr w:rsidR="00655B4A" w:rsidRPr="00001D1C" w:rsidTr="00F16103">
        <w:tc>
          <w:tcPr>
            <w:tcW w:w="1469"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Engl. 215-01</w:t>
            </w:r>
          </w:p>
        </w:tc>
        <w:tc>
          <w:tcPr>
            <w:tcW w:w="3510" w:type="dxa"/>
            <w:shd w:val="clear" w:color="auto" w:fill="auto"/>
            <w:tcMar>
              <w:left w:w="29" w:type="dxa"/>
              <w:right w:w="0" w:type="dxa"/>
            </w:tcMar>
          </w:tcPr>
          <w:p w:rsidR="00655B4A" w:rsidRDefault="00655B4A" w:rsidP="00DE70A8">
            <w:pPr>
              <w:spacing w:before="60"/>
              <w:rPr>
                <w:rFonts w:ascii="Book Antiqua" w:hAnsi="Book Antiqua"/>
              </w:rPr>
            </w:pPr>
            <w:r>
              <w:rPr>
                <w:rFonts w:ascii="Book Antiqua" w:hAnsi="Book Antiqua"/>
              </w:rPr>
              <w:t>Children’s Literature</w:t>
            </w:r>
          </w:p>
          <w:p w:rsidR="00655B4A" w:rsidRPr="00FA3AD4" w:rsidRDefault="00655B4A" w:rsidP="00DE70A8">
            <w:pPr>
              <w:spacing w:before="60"/>
              <w:rPr>
                <w:rFonts w:ascii="Book Antiqua" w:hAnsi="Book Antiqua"/>
                <w:i/>
              </w:rPr>
            </w:pPr>
            <w:r>
              <w:rPr>
                <w:rFonts w:ascii="Book Antiqua" w:hAnsi="Book Antiqua"/>
                <w:i/>
              </w:rPr>
              <w:t>Cross-listed with MVC, WGS.</w:t>
            </w:r>
          </w:p>
        </w:tc>
        <w:tc>
          <w:tcPr>
            <w:tcW w:w="112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HOL 209</w:t>
            </w:r>
          </w:p>
        </w:tc>
        <w:tc>
          <w:tcPr>
            <w:tcW w:w="90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MTTHF</w:t>
            </w:r>
          </w:p>
        </w:tc>
        <w:tc>
          <w:tcPr>
            <w:tcW w:w="1531"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9:00-11:50</w:t>
            </w:r>
          </w:p>
        </w:tc>
        <w:tc>
          <w:tcPr>
            <w:tcW w:w="1856"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Heather King</w:t>
            </w:r>
          </w:p>
        </w:tc>
        <w:tc>
          <w:tcPr>
            <w:tcW w:w="936" w:type="dxa"/>
            <w:shd w:val="clear" w:color="auto" w:fill="auto"/>
            <w:tcMar>
              <w:left w:w="29" w:type="dxa"/>
              <w:right w:w="0" w:type="dxa"/>
            </w:tcMar>
          </w:tcPr>
          <w:p w:rsidR="00655B4A" w:rsidRPr="00001D1C" w:rsidRDefault="00655B4A" w:rsidP="00DE70A8">
            <w:pPr>
              <w:spacing w:before="60"/>
              <w:rPr>
                <w:rFonts w:ascii="Book Antiqua" w:hAnsi="Book Antiqua"/>
              </w:rPr>
            </w:pPr>
          </w:p>
        </w:tc>
      </w:tr>
      <w:tr w:rsidR="00655B4A" w:rsidRPr="00001D1C" w:rsidTr="00F16103">
        <w:tc>
          <w:tcPr>
            <w:tcW w:w="1469"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Engl. 261-01</w:t>
            </w:r>
          </w:p>
        </w:tc>
        <w:tc>
          <w:tcPr>
            <w:tcW w:w="3510" w:type="dxa"/>
            <w:shd w:val="clear" w:color="auto" w:fill="auto"/>
            <w:tcMar>
              <w:left w:w="29" w:type="dxa"/>
              <w:right w:w="0" w:type="dxa"/>
            </w:tcMar>
          </w:tcPr>
          <w:p w:rsidR="00655B4A" w:rsidRDefault="00655B4A" w:rsidP="00DE70A8">
            <w:pPr>
              <w:spacing w:before="60"/>
              <w:rPr>
                <w:rFonts w:ascii="Book Antiqua" w:hAnsi="Book Antiqua"/>
              </w:rPr>
            </w:pPr>
            <w:r>
              <w:rPr>
                <w:rFonts w:ascii="Book Antiqua" w:hAnsi="Book Antiqua"/>
              </w:rPr>
              <w:t>Studies in Literature:</w:t>
            </w:r>
          </w:p>
          <w:p w:rsidR="00655B4A" w:rsidRDefault="00655B4A" w:rsidP="00DE70A8">
            <w:pPr>
              <w:spacing w:before="60"/>
              <w:rPr>
                <w:rFonts w:ascii="Book Antiqua" w:hAnsi="Book Antiqua"/>
              </w:rPr>
            </w:pPr>
            <w:r>
              <w:rPr>
                <w:rFonts w:ascii="Book Antiqua" w:hAnsi="Book Antiqua"/>
              </w:rPr>
              <w:t xml:space="preserve">Faulkner and Glissant: </w:t>
            </w:r>
          </w:p>
          <w:p w:rsidR="00655B4A" w:rsidRPr="00BF4601" w:rsidRDefault="00655B4A" w:rsidP="00DE70A8">
            <w:pPr>
              <w:spacing w:before="60"/>
              <w:rPr>
                <w:rFonts w:ascii="Book Antiqua" w:hAnsi="Book Antiqua"/>
                <w:b/>
              </w:rPr>
            </w:pPr>
            <w:r>
              <w:rPr>
                <w:rFonts w:ascii="Book Antiqua" w:hAnsi="Book Antiqua"/>
              </w:rPr>
              <w:t>Three Big Books</w:t>
            </w:r>
          </w:p>
        </w:tc>
        <w:tc>
          <w:tcPr>
            <w:tcW w:w="112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HOL 211</w:t>
            </w:r>
          </w:p>
        </w:tc>
        <w:tc>
          <w:tcPr>
            <w:tcW w:w="90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MTWTH</w:t>
            </w:r>
          </w:p>
        </w:tc>
        <w:tc>
          <w:tcPr>
            <w:tcW w:w="1531"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10:00-12:50</w:t>
            </w:r>
          </w:p>
        </w:tc>
        <w:tc>
          <w:tcPr>
            <w:tcW w:w="1856"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Claudia Ingram</w:t>
            </w:r>
          </w:p>
        </w:tc>
        <w:tc>
          <w:tcPr>
            <w:tcW w:w="936" w:type="dxa"/>
            <w:shd w:val="clear" w:color="auto" w:fill="auto"/>
            <w:tcMar>
              <w:left w:w="29" w:type="dxa"/>
              <w:right w:w="0" w:type="dxa"/>
            </w:tcMar>
          </w:tcPr>
          <w:p w:rsidR="00655B4A" w:rsidRPr="00001D1C" w:rsidRDefault="00655B4A" w:rsidP="00DE70A8">
            <w:pPr>
              <w:spacing w:before="60"/>
              <w:rPr>
                <w:rFonts w:ascii="Book Antiqua" w:hAnsi="Book Antiqua"/>
              </w:rPr>
            </w:pPr>
          </w:p>
        </w:tc>
      </w:tr>
      <w:tr w:rsidR="00655B4A" w:rsidRPr="00001D1C" w:rsidTr="00F16103">
        <w:tc>
          <w:tcPr>
            <w:tcW w:w="1469"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Engl. 262-01</w:t>
            </w:r>
          </w:p>
        </w:tc>
        <w:tc>
          <w:tcPr>
            <w:tcW w:w="3510" w:type="dxa"/>
            <w:shd w:val="clear" w:color="auto" w:fill="auto"/>
            <w:tcMar>
              <w:left w:w="29" w:type="dxa"/>
              <w:right w:w="0" w:type="dxa"/>
            </w:tcMar>
          </w:tcPr>
          <w:p w:rsidR="00655B4A" w:rsidRDefault="00655B4A" w:rsidP="00DE70A8">
            <w:pPr>
              <w:spacing w:before="60"/>
              <w:rPr>
                <w:rFonts w:ascii="Book Antiqua" w:hAnsi="Book Antiqua"/>
              </w:rPr>
            </w:pPr>
            <w:r>
              <w:rPr>
                <w:rFonts w:ascii="Book Antiqua" w:hAnsi="Book Antiqua"/>
              </w:rPr>
              <w:t xml:space="preserve">Literature Travel Course: </w:t>
            </w:r>
          </w:p>
          <w:p w:rsidR="00655B4A" w:rsidRDefault="00655B4A" w:rsidP="00DE70A8">
            <w:pPr>
              <w:spacing w:before="60"/>
              <w:rPr>
                <w:rFonts w:ascii="Book Antiqua" w:hAnsi="Book Antiqua"/>
              </w:rPr>
            </w:pPr>
            <w:r>
              <w:rPr>
                <w:rFonts w:ascii="Book Antiqua" w:hAnsi="Book Antiqua"/>
              </w:rPr>
              <w:t>In Shakespeare’s Footsteps</w:t>
            </w:r>
          </w:p>
          <w:p w:rsidR="00655B4A" w:rsidRPr="00FA3AD4" w:rsidRDefault="00655B4A" w:rsidP="00DE70A8">
            <w:pPr>
              <w:spacing w:before="60"/>
              <w:rPr>
                <w:rFonts w:ascii="Book Antiqua" w:hAnsi="Book Antiqua"/>
              </w:rPr>
            </w:pPr>
            <w:r>
              <w:rPr>
                <w:rFonts w:ascii="Book Antiqua" w:hAnsi="Book Antiqua"/>
                <w:i/>
              </w:rPr>
              <w:t>F</w:t>
            </w:r>
            <w:r w:rsidRPr="000C4C4C">
              <w:rPr>
                <w:rFonts w:ascii="Book Antiqua" w:hAnsi="Book Antiqua"/>
                <w:i/>
              </w:rPr>
              <w:t>ulfill</w:t>
            </w:r>
            <w:r>
              <w:rPr>
                <w:rFonts w:ascii="Book Antiqua" w:hAnsi="Book Antiqua"/>
                <w:i/>
              </w:rPr>
              <w:t>s</w:t>
            </w:r>
            <w:r w:rsidRPr="000C4C4C">
              <w:rPr>
                <w:rFonts w:ascii="Book Antiqua" w:hAnsi="Book Antiqua"/>
                <w:i/>
              </w:rPr>
              <w:t xml:space="preserve"> pre-1800 requirement.</w:t>
            </w:r>
          </w:p>
        </w:tc>
        <w:tc>
          <w:tcPr>
            <w:tcW w:w="112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HOL 213</w:t>
            </w:r>
          </w:p>
        </w:tc>
        <w:tc>
          <w:tcPr>
            <w:tcW w:w="90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MTTHF</w:t>
            </w:r>
          </w:p>
        </w:tc>
        <w:tc>
          <w:tcPr>
            <w:tcW w:w="1531"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1:00-3:50</w:t>
            </w:r>
          </w:p>
        </w:tc>
        <w:tc>
          <w:tcPr>
            <w:tcW w:w="1856"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Nancy Carrick</w:t>
            </w:r>
          </w:p>
        </w:tc>
        <w:tc>
          <w:tcPr>
            <w:tcW w:w="936"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CC, HL</w:t>
            </w:r>
          </w:p>
        </w:tc>
      </w:tr>
      <w:tr w:rsidR="00655B4A" w:rsidRPr="00001D1C" w:rsidTr="00F16103">
        <w:tc>
          <w:tcPr>
            <w:tcW w:w="1469"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Engl. 317-01</w:t>
            </w:r>
          </w:p>
        </w:tc>
        <w:tc>
          <w:tcPr>
            <w:tcW w:w="3510" w:type="dxa"/>
            <w:shd w:val="clear" w:color="auto" w:fill="auto"/>
            <w:tcMar>
              <w:left w:w="29" w:type="dxa"/>
              <w:right w:w="0" w:type="dxa"/>
            </w:tcMar>
          </w:tcPr>
          <w:p w:rsidR="00655B4A" w:rsidRDefault="00655B4A" w:rsidP="00DE70A8">
            <w:pPr>
              <w:spacing w:before="60"/>
              <w:rPr>
                <w:rFonts w:ascii="Book Antiqua" w:hAnsi="Book Antiqua"/>
              </w:rPr>
            </w:pPr>
            <w:r>
              <w:rPr>
                <w:rFonts w:ascii="Book Antiqua" w:hAnsi="Book Antiqua"/>
              </w:rPr>
              <w:t>Women’s Literature</w:t>
            </w:r>
          </w:p>
          <w:p w:rsidR="00655B4A" w:rsidRPr="00001D1C" w:rsidRDefault="00655B4A" w:rsidP="00DE70A8">
            <w:pPr>
              <w:spacing w:before="60"/>
              <w:rPr>
                <w:rFonts w:ascii="Book Antiqua" w:hAnsi="Book Antiqua"/>
                <w:i/>
              </w:rPr>
            </w:pPr>
            <w:r>
              <w:rPr>
                <w:rFonts w:ascii="Book Antiqua" w:hAnsi="Book Antiqua"/>
                <w:i/>
              </w:rPr>
              <w:t>Cross-listed with REST, WGS.</w:t>
            </w:r>
          </w:p>
        </w:tc>
        <w:tc>
          <w:tcPr>
            <w:tcW w:w="112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HOL 207</w:t>
            </w:r>
          </w:p>
        </w:tc>
        <w:tc>
          <w:tcPr>
            <w:tcW w:w="90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MTWTH</w:t>
            </w:r>
          </w:p>
        </w:tc>
        <w:tc>
          <w:tcPr>
            <w:tcW w:w="1531"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10:00-12:50</w:t>
            </w:r>
          </w:p>
        </w:tc>
        <w:tc>
          <w:tcPr>
            <w:tcW w:w="1856"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Priya Jha</w:t>
            </w:r>
          </w:p>
        </w:tc>
        <w:tc>
          <w:tcPr>
            <w:tcW w:w="936"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DD, HL</w:t>
            </w:r>
          </w:p>
        </w:tc>
      </w:tr>
      <w:tr w:rsidR="00655B4A" w:rsidRPr="00001D1C" w:rsidTr="00F16103">
        <w:tc>
          <w:tcPr>
            <w:tcW w:w="1469"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Engl. 333-01</w:t>
            </w:r>
          </w:p>
        </w:tc>
        <w:tc>
          <w:tcPr>
            <w:tcW w:w="3510" w:type="dxa"/>
            <w:shd w:val="clear" w:color="auto" w:fill="auto"/>
            <w:tcMar>
              <w:left w:w="29" w:type="dxa"/>
              <w:right w:w="0" w:type="dxa"/>
            </w:tcMar>
          </w:tcPr>
          <w:p w:rsidR="00655B4A" w:rsidRDefault="00655B4A" w:rsidP="00DE70A8">
            <w:pPr>
              <w:spacing w:before="60"/>
              <w:rPr>
                <w:rFonts w:ascii="Book Antiqua" w:hAnsi="Book Antiqua"/>
              </w:rPr>
            </w:pPr>
            <w:r>
              <w:rPr>
                <w:rFonts w:ascii="Book Antiqua" w:hAnsi="Book Antiqua"/>
              </w:rPr>
              <w:t xml:space="preserve">Topics in African Diasporic </w:t>
            </w:r>
          </w:p>
          <w:p w:rsidR="00655B4A" w:rsidRDefault="00655B4A" w:rsidP="00DE70A8">
            <w:pPr>
              <w:spacing w:before="60"/>
              <w:rPr>
                <w:rFonts w:ascii="Book Antiqua" w:hAnsi="Book Antiqua"/>
              </w:rPr>
            </w:pPr>
            <w:r>
              <w:rPr>
                <w:rFonts w:ascii="Book Antiqua" w:hAnsi="Book Antiqua"/>
              </w:rPr>
              <w:t>Literatures:  Post Black</w:t>
            </w:r>
          </w:p>
          <w:p w:rsidR="00655B4A" w:rsidRPr="00573A42" w:rsidRDefault="00655B4A" w:rsidP="00DE70A8">
            <w:pPr>
              <w:spacing w:before="60"/>
              <w:rPr>
                <w:rFonts w:ascii="Book Antiqua" w:hAnsi="Book Antiqua"/>
                <w:i/>
              </w:rPr>
            </w:pPr>
            <w:r>
              <w:rPr>
                <w:rFonts w:ascii="Book Antiqua" w:hAnsi="Book Antiqua"/>
                <w:i/>
              </w:rPr>
              <w:t>Cross-listed with REST, WGS.</w:t>
            </w:r>
          </w:p>
        </w:tc>
        <w:tc>
          <w:tcPr>
            <w:tcW w:w="112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HOL 209</w:t>
            </w:r>
          </w:p>
        </w:tc>
        <w:tc>
          <w:tcPr>
            <w:tcW w:w="909"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MTWTH</w:t>
            </w:r>
          </w:p>
        </w:tc>
        <w:tc>
          <w:tcPr>
            <w:tcW w:w="1531" w:type="dxa"/>
            <w:shd w:val="clear" w:color="auto" w:fill="auto"/>
            <w:tcMar>
              <w:left w:w="29" w:type="dxa"/>
              <w:right w:w="0" w:type="dxa"/>
            </w:tcMar>
          </w:tcPr>
          <w:p w:rsidR="00655B4A" w:rsidRPr="00001D1C" w:rsidRDefault="00655B4A" w:rsidP="00DE70A8">
            <w:pPr>
              <w:spacing w:before="60"/>
              <w:jc w:val="center"/>
              <w:rPr>
                <w:rFonts w:ascii="Book Antiqua" w:hAnsi="Book Antiqua"/>
              </w:rPr>
            </w:pPr>
            <w:r>
              <w:rPr>
                <w:rFonts w:ascii="Book Antiqua" w:hAnsi="Book Antiqua"/>
              </w:rPr>
              <w:t>1:00-3:50</w:t>
            </w:r>
          </w:p>
        </w:tc>
        <w:tc>
          <w:tcPr>
            <w:tcW w:w="1856" w:type="dxa"/>
            <w:shd w:val="clear" w:color="auto" w:fill="auto"/>
            <w:tcMar>
              <w:left w:w="29" w:type="dxa"/>
              <w:right w:w="0" w:type="dxa"/>
            </w:tcMar>
          </w:tcPr>
          <w:p w:rsidR="00655B4A" w:rsidRPr="00001D1C" w:rsidRDefault="00655B4A" w:rsidP="00DE70A8">
            <w:pPr>
              <w:spacing w:before="60"/>
              <w:rPr>
                <w:rFonts w:ascii="Book Antiqua" w:hAnsi="Book Antiqua"/>
              </w:rPr>
            </w:pPr>
            <w:r>
              <w:rPr>
                <w:rFonts w:ascii="Book Antiqua" w:hAnsi="Book Antiqua"/>
              </w:rPr>
              <w:t>Sheila Lloyd</w:t>
            </w:r>
          </w:p>
        </w:tc>
        <w:tc>
          <w:tcPr>
            <w:tcW w:w="936" w:type="dxa"/>
            <w:shd w:val="clear" w:color="auto" w:fill="auto"/>
            <w:tcMar>
              <w:left w:w="29" w:type="dxa"/>
              <w:right w:w="0" w:type="dxa"/>
            </w:tcMar>
          </w:tcPr>
          <w:p w:rsidR="00655B4A" w:rsidRPr="00001D1C" w:rsidRDefault="00655B4A" w:rsidP="00DE70A8">
            <w:pPr>
              <w:spacing w:before="60"/>
              <w:rPr>
                <w:rFonts w:ascii="Book Antiqua" w:hAnsi="Book Antiqua"/>
              </w:rPr>
            </w:pPr>
          </w:p>
        </w:tc>
      </w:tr>
    </w:tbl>
    <w:p w:rsidR="00655B4A" w:rsidRPr="00F47B22" w:rsidRDefault="00655B4A" w:rsidP="00655B4A">
      <w:pPr>
        <w:rPr>
          <w:rFonts w:ascii="Book Antiqua" w:hAnsi="Book Antiqua"/>
        </w:rPr>
      </w:pPr>
    </w:p>
    <w:p w:rsidR="00DF0C48" w:rsidRDefault="00DF0C48">
      <w:pPr>
        <w:rPr>
          <w:rFonts w:ascii="Book Antiqua" w:hAnsi="Book Antiqua"/>
        </w:rPr>
        <w:sectPr w:rsidR="00DF0C48" w:rsidSect="00DF0C48">
          <w:footerReference w:type="default" r:id="rId8"/>
          <w:pgSz w:w="12240" w:h="15840" w:code="1"/>
          <w:pgMar w:top="432" w:right="432" w:bottom="245" w:left="576" w:header="432" w:footer="288" w:gutter="0"/>
          <w:cols w:space="720"/>
          <w:docGrid w:linePitch="272"/>
        </w:sectPr>
      </w:pPr>
    </w:p>
    <w:p w:rsidR="00DF0C48" w:rsidRPr="00460FF6" w:rsidRDefault="00DF0C48" w:rsidP="00DF0C48">
      <w:pPr>
        <w:tabs>
          <w:tab w:val="right" w:pos="9360"/>
        </w:tabs>
        <w:jc w:val="center"/>
        <w:rPr>
          <w:rFonts w:ascii="Book Antiqua" w:hAnsi="Book Antiqua"/>
          <w:b/>
          <w:sz w:val="30"/>
          <w:szCs w:val="30"/>
        </w:rPr>
      </w:pPr>
      <w:bookmarkStart w:id="0" w:name="_GoBack"/>
      <w:bookmarkEnd w:id="0"/>
      <w:r w:rsidRPr="00460FF6">
        <w:rPr>
          <w:rFonts w:ascii="Book Antiqua" w:hAnsi="Book Antiqua"/>
          <w:b/>
          <w:sz w:val="30"/>
          <w:szCs w:val="30"/>
        </w:rPr>
        <w:lastRenderedPageBreak/>
        <w:t xml:space="preserve">SPRING </w:t>
      </w:r>
      <w:r>
        <w:rPr>
          <w:rFonts w:ascii="Book Antiqua" w:hAnsi="Book Antiqua"/>
          <w:b/>
          <w:sz w:val="30"/>
          <w:szCs w:val="30"/>
        </w:rPr>
        <w:t>2017</w:t>
      </w:r>
    </w:p>
    <w:p w:rsidR="00DF0C48" w:rsidRPr="00460FF6" w:rsidRDefault="00DF0C48" w:rsidP="00DF0C48">
      <w:pPr>
        <w:tabs>
          <w:tab w:val="right" w:pos="9360"/>
        </w:tabs>
        <w:jc w:val="center"/>
        <w:rPr>
          <w:rFonts w:ascii="Book Antiqua" w:hAnsi="Book Antiqua"/>
          <w:b/>
          <w:sz w:val="30"/>
          <w:szCs w:val="30"/>
        </w:rPr>
      </w:pPr>
      <w:r w:rsidRPr="00460FF6">
        <w:rPr>
          <w:rFonts w:ascii="Book Antiqua" w:hAnsi="Book Antiqua"/>
          <w:b/>
          <w:sz w:val="30"/>
          <w:szCs w:val="30"/>
        </w:rPr>
        <w:t>English Department</w:t>
      </w:r>
    </w:p>
    <w:p w:rsidR="00DF0C48" w:rsidRPr="00B12A9E" w:rsidRDefault="00DF0C48" w:rsidP="00DF0C48">
      <w:pPr>
        <w:tabs>
          <w:tab w:val="right" w:pos="9360"/>
        </w:tabs>
        <w:rPr>
          <w:rFonts w:ascii="Book Antiqua" w:hAnsi="Book Antiqua"/>
          <w:sz w:val="16"/>
          <w:szCs w:val="16"/>
        </w:rPr>
      </w:pPr>
    </w:p>
    <w:p w:rsidR="00DF0C48" w:rsidRPr="00B12A9E" w:rsidRDefault="00DF0C48" w:rsidP="00DF0C48">
      <w:pPr>
        <w:tabs>
          <w:tab w:val="right" w:pos="9360"/>
        </w:tabs>
        <w:rPr>
          <w:rFonts w:ascii="Book Antiqua" w:hAnsi="Book Antiqua"/>
          <w:b/>
          <w:sz w:val="16"/>
          <w:szCs w:val="16"/>
        </w:rPr>
      </w:pPr>
    </w:p>
    <w:p w:rsidR="00DF0C48" w:rsidRPr="00D5119F" w:rsidRDefault="00DF0C48" w:rsidP="00DF0C48">
      <w:pPr>
        <w:tabs>
          <w:tab w:val="right" w:pos="9360"/>
        </w:tabs>
        <w:rPr>
          <w:rFonts w:ascii="Book Antiqua" w:hAnsi="Book Antiqua"/>
          <w:b/>
          <w:sz w:val="23"/>
          <w:szCs w:val="23"/>
        </w:rPr>
      </w:pPr>
      <w:r w:rsidRPr="00D5119F">
        <w:rPr>
          <w:rFonts w:ascii="Book Antiqua" w:hAnsi="Book Antiqua"/>
          <w:b/>
          <w:sz w:val="23"/>
          <w:szCs w:val="23"/>
        </w:rPr>
        <w:t>ENGLISH 102-</w:t>
      </w:r>
      <w:r>
        <w:rPr>
          <w:rFonts w:ascii="Book Antiqua" w:hAnsi="Book Antiqua"/>
          <w:b/>
          <w:sz w:val="23"/>
          <w:szCs w:val="23"/>
        </w:rPr>
        <w:t>02</w:t>
      </w:r>
      <w:r>
        <w:rPr>
          <w:rFonts w:ascii="Book Antiqua" w:hAnsi="Book Antiqua"/>
          <w:b/>
          <w:sz w:val="23"/>
          <w:szCs w:val="23"/>
        </w:rPr>
        <w:tab/>
        <w:t>TTH 9:30-10:50</w:t>
      </w:r>
    </w:p>
    <w:p w:rsidR="00DF0C48" w:rsidRPr="00D5119F" w:rsidRDefault="00DF0C48" w:rsidP="00DF0C48">
      <w:pPr>
        <w:tabs>
          <w:tab w:val="right" w:pos="9360"/>
        </w:tabs>
        <w:rPr>
          <w:rFonts w:ascii="Book Antiqua" w:hAnsi="Book Antiqua"/>
          <w:b/>
          <w:sz w:val="23"/>
          <w:szCs w:val="23"/>
        </w:rPr>
      </w:pPr>
      <w:r w:rsidRPr="00D5119F">
        <w:rPr>
          <w:rFonts w:ascii="Book Antiqua" w:hAnsi="Book Antiqua"/>
          <w:b/>
          <w:sz w:val="23"/>
          <w:szCs w:val="23"/>
        </w:rPr>
        <w:t>Academic Writing Seminar</w:t>
      </w:r>
      <w:r w:rsidRPr="00D5119F">
        <w:rPr>
          <w:rFonts w:ascii="Book Antiqua" w:hAnsi="Book Antiqua"/>
          <w:b/>
          <w:sz w:val="23"/>
          <w:szCs w:val="23"/>
        </w:rPr>
        <w:tab/>
        <w:t>WA</w:t>
      </w:r>
    </w:p>
    <w:p w:rsidR="00DF0C48" w:rsidRPr="00D5119F" w:rsidRDefault="00DF0C48" w:rsidP="00DF0C48">
      <w:pPr>
        <w:tabs>
          <w:tab w:val="right" w:pos="9360"/>
        </w:tabs>
        <w:rPr>
          <w:rFonts w:ascii="Book Antiqua" w:hAnsi="Book Antiqua"/>
          <w:b/>
          <w:sz w:val="23"/>
          <w:szCs w:val="23"/>
        </w:rPr>
      </w:pPr>
      <w:r w:rsidRPr="00D5119F">
        <w:rPr>
          <w:rFonts w:ascii="Book Antiqua" w:hAnsi="Book Antiqua"/>
          <w:b/>
          <w:sz w:val="23"/>
          <w:szCs w:val="23"/>
        </w:rPr>
        <w:t>Claudia Ingram</w:t>
      </w:r>
    </w:p>
    <w:p w:rsidR="00DF0C48" w:rsidRPr="00B12A9E" w:rsidRDefault="00DF0C48" w:rsidP="00DF0C48">
      <w:pPr>
        <w:tabs>
          <w:tab w:val="right" w:pos="9360"/>
        </w:tabs>
        <w:rPr>
          <w:rFonts w:ascii="Book Antiqua" w:hAnsi="Book Antiqua"/>
          <w:b/>
          <w:sz w:val="12"/>
          <w:szCs w:val="12"/>
        </w:rPr>
      </w:pPr>
    </w:p>
    <w:p w:rsidR="00DF0C48" w:rsidRPr="00D5119F" w:rsidRDefault="00DF0C48" w:rsidP="00DF0C48">
      <w:pPr>
        <w:tabs>
          <w:tab w:val="right" w:pos="9360"/>
        </w:tabs>
        <w:rPr>
          <w:rFonts w:ascii="Book Antiqua" w:hAnsi="Book Antiqua"/>
          <w:sz w:val="23"/>
          <w:szCs w:val="23"/>
        </w:rPr>
      </w:pPr>
      <w:r w:rsidRPr="00D5119F">
        <w:rPr>
          <w:rFonts w:ascii="Book Antiqua" w:hAnsi="Book Antiqua"/>
          <w:sz w:val="23"/>
          <w:szCs w:val="23"/>
        </w:rPr>
        <w:t>Discovering new writing strategies can be a peculiarly liberating experience.  This may be the most important class you’ll take in college.</w:t>
      </w:r>
    </w:p>
    <w:p w:rsidR="00DF0C48" w:rsidRDefault="00DF0C48" w:rsidP="00DF0C48">
      <w:pPr>
        <w:tabs>
          <w:tab w:val="right" w:pos="9360"/>
        </w:tabs>
        <w:rPr>
          <w:rFonts w:ascii="Book Antiqua" w:hAnsi="Book Antiqua"/>
          <w:b/>
          <w:sz w:val="23"/>
          <w:szCs w:val="23"/>
        </w:rPr>
      </w:pPr>
    </w:p>
    <w:p w:rsidR="00DF0C48" w:rsidRPr="0022096D" w:rsidRDefault="00DF0C48" w:rsidP="00DF0C48">
      <w:pPr>
        <w:pStyle w:val="PlainText"/>
        <w:tabs>
          <w:tab w:val="right" w:pos="9360"/>
        </w:tabs>
        <w:rPr>
          <w:rFonts w:ascii="Book Antiqua" w:hAnsi="Book Antiqua"/>
          <w:b/>
          <w:sz w:val="23"/>
          <w:szCs w:val="23"/>
        </w:rPr>
      </w:pPr>
      <w:r>
        <w:rPr>
          <w:rFonts w:ascii="Book Antiqua" w:hAnsi="Book Antiqua"/>
          <w:b/>
          <w:sz w:val="23"/>
          <w:szCs w:val="23"/>
        </w:rPr>
        <w:t>ENGLISH 201-02</w:t>
      </w:r>
      <w:r>
        <w:rPr>
          <w:rFonts w:ascii="Book Antiqua" w:hAnsi="Book Antiqua"/>
          <w:b/>
          <w:sz w:val="23"/>
          <w:szCs w:val="23"/>
        </w:rPr>
        <w:tab/>
        <w:t>MW 1:00-2:20</w:t>
      </w:r>
    </w:p>
    <w:p w:rsidR="00DF0C48" w:rsidRPr="0022096D" w:rsidRDefault="00DF0C48" w:rsidP="00DF0C48">
      <w:pPr>
        <w:pStyle w:val="PlainText"/>
        <w:tabs>
          <w:tab w:val="right" w:pos="9360"/>
        </w:tabs>
        <w:rPr>
          <w:rFonts w:ascii="Book Antiqua" w:hAnsi="Book Antiqua"/>
          <w:b/>
          <w:sz w:val="23"/>
          <w:szCs w:val="23"/>
        </w:rPr>
      </w:pPr>
      <w:r w:rsidRPr="0022096D">
        <w:rPr>
          <w:rFonts w:ascii="Book Antiqua" w:hAnsi="Book Antiqua"/>
          <w:b/>
          <w:sz w:val="23"/>
          <w:szCs w:val="23"/>
        </w:rPr>
        <w:t>Critical Reading</w:t>
      </w:r>
    </w:p>
    <w:p w:rsidR="00DF0C48" w:rsidRPr="0022096D" w:rsidRDefault="00DF0C48" w:rsidP="00DF0C48">
      <w:pPr>
        <w:pStyle w:val="PlainText"/>
        <w:tabs>
          <w:tab w:val="right" w:pos="9360"/>
        </w:tabs>
        <w:rPr>
          <w:rFonts w:ascii="Book Antiqua" w:hAnsi="Book Antiqua"/>
          <w:b/>
          <w:sz w:val="23"/>
          <w:szCs w:val="23"/>
        </w:rPr>
      </w:pPr>
      <w:r w:rsidRPr="0022096D">
        <w:rPr>
          <w:rFonts w:ascii="Book Antiqua" w:hAnsi="Book Antiqua"/>
          <w:b/>
          <w:sz w:val="23"/>
          <w:szCs w:val="23"/>
        </w:rPr>
        <w:t>Anne Cavender</w:t>
      </w:r>
    </w:p>
    <w:p w:rsidR="00DF0C48" w:rsidRPr="00B12A9E" w:rsidRDefault="00DF0C48" w:rsidP="00DF0C48">
      <w:pPr>
        <w:tabs>
          <w:tab w:val="right" w:pos="9360"/>
        </w:tabs>
        <w:rPr>
          <w:rFonts w:ascii="Book Antiqua" w:hAnsi="Book Antiqua"/>
          <w:b/>
          <w:sz w:val="12"/>
          <w:szCs w:val="12"/>
        </w:rPr>
      </w:pPr>
    </w:p>
    <w:p w:rsidR="00DF0C48" w:rsidRPr="0022096D" w:rsidRDefault="00DF0C48" w:rsidP="00DF0C48">
      <w:pPr>
        <w:tabs>
          <w:tab w:val="right" w:pos="9360"/>
        </w:tabs>
        <w:rPr>
          <w:rFonts w:ascii="Book Antiqua" w:hAnsi="Book Antiqua"/>
          <w:color w:val="000000"/>
          <w:sz w:val="23"/>
          <w:szCs w:val="23"/>
        </w:rPr>
      </w:pPr>
      <w:r w:rsidRPr="0022096D">
        <w:rPr>
          <w:rFonts w:ascii="Book Antiqua" w:hAnsi="Book Antiqua"/>
          <w:color w:val="000000"/>
          <w:sz w:val="23"/>
          <w:szCs w:val="23"/>
        </w:rPr>
        <w:t xml:space="preserve">This course is designed to train students for the English Literature major/minor, or Creative Writing and Johnston students with an interest in textual analysis.  After a week investigating the roots of the English language, we will practice the close, critical reading of literary texts (lots of lyric poetry, an epic, </w:t>
      </w:r>
      <w:proofErr w:type="gramStart"/>
      <w:r w:rsidRPr="0022096D">
        <w:rPr>
          <w:rFonts w:ascii="Book Antiqua" w:hAnsi="Book Antiqua"/>
          <w:color w:val="000000"/>
          <w:sz w:val="23"/>
          <w:szCs w:val="23"/>
        </w:rPr>
        <w:t>a</w:t>
      </w:r>
      <w:proofErr w:type="gramEnd"/>
      <w:r w:rsidRPr="0022096D">
        <w:rPr>
          <w:rFonts w:ascii="Book Antiqua" w:hAnsi="Book Antiqua"/>
          <w:color w:val="000000"/>
          <w:sz w:val="23"/>
          <w:szCs w:val="23"/>
        </w:rPr>
        <w:t xml:space="preserve"> novel), paying attention to the characteristics and effects of literary language, varieties of form, structure, style and genre.  We will share our responses and analyses with each other in a variety of ways:  curious, complex discussions and precise, persuasive writing.  Part of the path to becoming a literary critic is to read other critics in order to evaluate and contextualize different approaches to specific texts.  We will practice this skill by reading a few critics throughout the semester.  </w:t>
      </w:r>
    </w:p>
    <w:p w:rsidR="00DF0C48" w:rsidRPr="0022096D" w:rsidRDefault="00DF0C48" w:rsidP="00DF0C48">
      <w:pPr>
        <w:pStyle w:val="PlainText"/>
        <w:tabs>
          <w:tab w:val="right" w:pos="9360"/>
        </w:tabs>
        <w:rPr>
          <w:rFonts w:ascii="Book Antiqua" w:hAnsi="Book Antiqua"/>
          <w:i/>
          <w:sz w:val="23"/>
          <w:szCs w:val="23"/>
        </w:rPr>
      </w:pPr>
      <w:r w:rsidRPr="0022096D">
        <w:rPr>
          <w:rFonts w:ascii="Book Antiqua" w:hAnsi="Book Antiqua"/>
          <w:i/>
          <w:sz w:val="23"/>
          <w:szCs w:val="23"/>
        </w:rPr>
        <w:t>Prerequisite:  one 100-level literature class or comparable first-year seminar or by permission.</w:t>
      </w:r>
    </w:p>
    <w:p w:rsidR="00DF0C48" w:rsidRDefault="00DF0C48" w:rsidP="00DF0C48">
      <w:pPr>
        <w:tabs>
          <w:tab w:val="right" w:pos="9360"/>
        </w:tabs>
        <w:rPr>
          <w:rFonts w:ascii="Book Antiqua" w:hAnsi="Book Antiqua"/>
          <w:b/>
          <w:sz w:val="23"/>
          <w:szCs w:val="23"/>
        </w:rPr>
      </w:pPr>
    </w:p>
    <w:p w:rsidR="00DF0C48" w:rsidRPr="00951004" w:rsidRDefault="00DF0C48" w:rsidP="00DF0C48">
      <w:pPr>
        <w:pStyle w:val="PlainText"/>
        <w:tabs>
          <w:tab w:val="right" w:pos="9360"/>
        </w:tabs>
        <w:rPr>
          <w:rFonts w:ascii="Book Antiqua" w:hAnsi="Book Antiqua"/>
          <w:b/>
          <w:sz w:val="23"/>
          <w:szCs w:val="23"/>
        </w:rPr>
      </w:pPr>
      <w:r w:rsidRPr="00951004">
        <w:rPr>
          <w:rFonts w:ascii="Book Antiqua" w:hAnsi="Book Antiqua"/>
          <w:b/>
          <w:sz w:val="23"/>
          <w:szCs w:val="23"/>
        </w:rPr>
        <w:t>ENGLISH 202</w:t>
      </w:r>
      <w:r>
        <w:rPr>
          <w:rFonts w:ascii="Book Antiqua" w:hAnsi="Book Antiqua"/>
          <w:b/>
          <w:sz w:val="23"/>
          <w:szCs w:val="23"/>
        </w:rPr>
        <w:t>-01</w:t>
      </w:r>
      <w:r>
        <w:rPr>
          <w:rFonts w:ascii="Book Antiqua" w:hAnsi="Book Antiqua"/>
          <w:b/>
          <w:sz w:val="23"/>
          <w:szCs w:val="23"/>
        </w:rPr>
        <w:tab/>
        <w:t>TTH 11:00-12:20</w:t>
      </w:r>
    </w:p>
    <w:p w:rsidR="00DF0C48" w:rsidRPr="00951004" w:rsidRDefault="00DF0C48" w:rsidP="00DF0C48">
      <w:pPr>
        <w:pStyle w:val="PlainText"/>
        <w:tabs>
          <w:tab w:val="right" w:pos="9360"/>
        </w:tabs>
        <w:rPr>
          <w:rFonts w:ascii="Book Antiqua" w:hAnsi="Book Antiqua"/>
          <w:b/>
          <w:sz w:val="23"/>
          <w:szCs w:val="23"/>
        </w:rPr>
      </w:pPr>
      <w:r w:rsidRPr="00951004">
        <w:rPr>
          <w:rFonts w:ascii="Book Antiqua" w:hAnsi="Book Antiqua"/>
          <w:b/>
          <w:sz w:val="23"/>
          <w:szCs w:val="23"/>
        </w:rPr>
        <w:t>Texts and Contexts</w:t>
      </w:r>
    </w:p>
    <w:p w:rsidR="00DF0C48" w:rsidRPr="00951004" w:rsidRDefault="00DF0C48" w:rsidP="00DF0C48">
      <w:pPr>
        <w:pStyle w:val="PlainText"/>
        <w:tabs>
          <w:tab w:val="right" w:pos="9360"/>
        </w:tabs>
        <w:rPr>
          <w:rFonts w:ascii="Book Antiqua" w:hAnsi="Book Antiqua"/>
          <w:b/>
          <w:sz w:val="23"/>
          <w:szCs w:val="23"/>
        </w:rPr>
      </w:pPr>
      <w:r w:rsidRPr="00951004">
        <w:rPr>
          <w:rFonts w:ascii="Book Antiqua" w:hAnsi="Book Antiqua"/>
          <w:b/>
          <w:sz w:val="23"/>
          <w:szCs w:val="23"/>
        </w:rPr>
        <w:t>Priya Jha</w:t>
      </w:r>
    </w:p>
    <w:p w:rsidR="00DF0C48" w:rsidRPr="00B12A9E" w:rsidRDefault="00DF0C48" w:rsidP="00DF0C48">
      <w:pPr>
        <w:tabs>
          <w:tab w:val="right" w:pos="9360"/>
        </w:tabs>
        <w:rPr>
          <w:rFonts w:ascii="Book Antiqua" w:hAnsi="Book Antiqua"/>
          <w:b/>
          <w:sz w:val="12"/>
          <w:szCs w:val="12"/>
        </w:rPr>
      </w:pPr>
    </w:p>
    <w:p w:rsidR="00DF0C48" w:rsidRDefault="00DF0C48" w:rsidP="00DF0C48">
      <w:pPr>
        <w:tabs>
          <w:tab w:val="right" w:pos="9360"/>
        </w:tabs>
        <w:rPr>
          <w:rFonts w:ascii="Book Antiqua" w:hAnsi="Book Antiqua"/>
          <w:sz w:val="23"/>
          <w:szCs w:val="23"/>
        </w:rPr>
      </w:pPr>
      <w:proofErr w:type="gramStart"/>
      <w:r w:rsidRPr="00951004">
        <w:rPr>
          <w:rFonts w:ascii="Book Antiqua" w:hAnsi="Book Antiqua"/>
          <w:sz w:val="23"/>
          <w:szCs w:val="23"/>
        </w:rPr>
        <w:t>An introduction to literary traditions and counter-traditions, exploring notions of authorship, authority, and canonicity.</w:t>
      </w:r>
      <w:proofErr w:type="gramEnd"/>
      <w:r w:rsidRPr="00951004">
        <w:rPr>
          <w:rFonts w:ascii="Book Antiqua" w:hAnsi="Book Antiqua"/>
          <w:sz w:val="23"/>
          <w:szCs w:val="23"/>
        </w:rPr>
        <w:t xml:space="preserve"> </w:t>
      </w:r>
      <w:r>
        <w:rPr>
          <w:rFonts w:ascii="Book Antiqua" w:hAnsi="Book Antiqua"/>
          <w:sz w:val="23"/>
          <w:szCs w:val="23"/>
        </w:rPr>
        <w:t xml:space="preserve"> </w:t>
      </w:r>
      <w:r w:rsidRPr="00951004">
        <w:rPr>
          <w:rFonts w:ascii="Book Antiqua" w:hAnsi="Book Antiqua"/>
          <w:sz w:val="23"/>
          <w:szCs w:val="23"/>
        </w:rPr>
        <w:t xml:space="preserve">Students will practice a variety of approaches to analysis and interpretation, incorporating literary theory as a guide to interpretation and as a stimulus to inquiry. </w:t>
      </w:r>
      <w:r>
        <w:rPr>
          <w:rFonts w:ascii="Book Antiqua" w:hAnsi="Book Antiqua"/>
          <w:sz w:val="23"/>
          <w:szCs w:val="23"/>
        </w:rPr>
        <w:t xml:space="preserve"> </w:t>
      </w:r>
      <w:r w:rsidRPr="00951004">
        <w:rPr>
          <w:rFonts w:ascii="Book Antiqua" w:hAnsi="Book Antiqua"/>
          <w:sz w:val="23"/>
          <w:szCs w:val="23"/>
        </w:rPr>
        <w:t>They will also be introduced to academic conventions of literary study.</w:t>
      </w:r>
      <w:r>
        <w:rPr>
          <w:rFonts w:ascii="Book Antiqua" w:hAnsi="Book Antiqua"/>
          <w:sz w:val="23"/>
          <w:szCs w:val="23"/>
        </w:rPr>
        <w:t xml:space="preserve">  </w:t>
      </w:r>
    </w:p>
    <w:p w:rsidR="00DF0C48" w:rsidRPr="00D8085A" w:rsidRDefault="00DF0C48" w:rsidP="00DF0C48">
      <w:pPr>
        <w:tabs>
          <w:tab w:val="right" w:pos="9360"/>
        </w:tabs>
        <w:rPr>
          <w:rFonts w:ascii="Book Antiqua" w:hAnsi="Book Antiqua"/>
          <w:sz w:val="23"/>
          <w:szCs w:val="23"/>
        </w:rPr>
      </w:pPr>
      <w:r>
        <w:rPr>
          <w:rFonts w:ascii="Book Antiqua" w:hAnsi="Book Antiqua"/>
          <w:i/>
          <w:sz w:val="23"/>
          <w:szCs w:val="23"/>
        </w:rPr>
        <w:t>Prerequisite:  Engl. 201 recommended.</w:t>
      </w:r>
    </w:p>
    <w:p w:rsidR="00DF0C48" w:rsidRDefault="00DF0C48" w:rsidP="00DF0C48">
      <w:pPr>
        <w:tabs>
          <w:tab w:val="right" w:pos="9360"/>
        </w:tabs>
        <w:rPr>
          <w:rFonts w:ascii="Book Antiqua" w:hAnsi="Book Antiqua"/>
          <w:b/>
          <w:sz w:val="23"/>
          <w:szCs w:val="23"/>
        </w:rPr>
      </w:pPr>
    </w:p>
    <w:p w:rsidR="00DF0C48" w:rsidRDefault="00DF0C48" w:rsidP="00DF0C48">
      <w:pPr>
        <w:tabs>
          <w:tab w:val="right" w:pos="9360"/>
        </w:tabs>
        <w:rPr>
          <w:rFonts w:ascii="Book Antiqua" w:hAnsi="Book Antiqua"/>
          <w:b/>
          <w:sz w:val="23"/>
          <w:szCs w:val="23"/>
        </w:rPr>
      </w:pPr>
      <w:r>
        <w:rPr>
          <w:rFonts w:ascii="Book Antiqua" w:hAnsi="Book Antiqua"/>
          <w:b/>
          <w:sz w:val="23"/>
          <w:szCs w:val="23"/>
        </w:rPr>
        <w:t>ENGLISH 206-01</w:t>
      </w:r>
      <w:r>
        <w:rPr>
          <w:rFonts w:ascii="Book Antiqua" w:hAnsi="Book Antiqua"/>
          <w:b/>
          <w:sz w:val="23"/>
          <w:szCs w:val="23"/>
        </w:rPr>
        <w:tab/>
        <w:t>MW 11:30-12:50</w:t>
      </w:r>
    </w:p>
    <w:p w:rsidR="00DF0C48" w:rsidRDefault="00DF0C48" w:rsidP="00DF0C48">
      <w:pPr>
        <w:tabs>
          <w:tab w:val="right" w:pos="9360"/>
        </w:tabs>
        <w:rPr>
          <w:rFonts w:ascii="Book Antiqua" w:hAnsi="Book Antiqua"/>
          <w:b/>
          <w:sz w:val="23"/>
          <w:szCs w:val="23"/>
        </w:rPr>
      </w:pPr>
      <w:r>
        <w:rPr>
          <w:rFonts w:ascii="Book Antiqua" w:hAnsi="Book Antiqua"/>
          <w:b/>
          <w:sz w:val="23"/>
          <w:szCs w:val="23"/>
        </w:rPr>
        <w:t>Composing in New Media</w:t>
      </w:r>
      <w:r>
        <w:rPr>
          <w:rFonts w:ascii="Book Antiqua" w:hAnsi="Book Antiqua"/>
          <w:b/>
          <w:sz w:val="23"/>
          <w:szCs w:val="23"/>
        </w:rPr>
        <w:tab/>
        <w:t>WA</w:t>
      </w:r>
    </w:p>
    <w:p w:rsidR="00DF0C48" w:rsidRPr="00B02AD0" w:rsidRDefault="00DF0C48" w:rsidP="00DF0C48">
      <w:pPr>
        <w:tabs>
          <w:tab w:val="right" w:pos="9360"/>
        </w:tabs>
        <w:rPr>
          <w:rFonts w:ascii="Book Antiqua" w:hAnsi="Book Antiqua"/>
          <w:b/>
          <w:sz w:val="23"/>
          <w:szCs w:val="23"/>
        </w:rPr>
      </w:pPr>
      <w:r>
        <w:rPr>
          <w:rFonts w:ascii="Book Antiqua" w:hAnsi="Book Antiqua"/>
          <w:b/>
          <w:sz w:val="23"/>
          <w:szCs w:val="23"/>
        </w:rPr>
        <w:t>Gina Hanson</w:t>
      </w:r>
    </w:p>
    <w:p w:rsidR="00DF0C48" w:rsidRPr="00B12A9E" w:rsidRDefault="00DF0C48" w:rsidP="00DF0C48">
      <w:pPr>
        <w:tabs>
          <w:tab w:val="right" w:pos="9360"/>
        </w:tabs>
        <w:rPr>
          <w:rFonts w:ascii="Book Antiqua" w:hAnsi="Book Antiqua"/>
          <w:b/>
          <w:sz w:val="12"/>
          <w:szCs w:val="12"/>
        </w:rPr>
      </w:pPr>
    </w:p>
    <w:p w:rsidR="00DF0C48" w:rsidRPr="00B02AD0" w:rsidRDefault="00DF0C48" w:rsidP="00DF0C48">
      <w:pPr>
        <w:tabs>
          <w:tab w:val="right" w:pos="9360"/>
        </w:tabs>
        <w:rPr>
          <w:rFonts w:ascii="Book Antiqua" w:hAnsi="Book Antiqua" w:cs="Arial"/>
          <w:color w:val="000000"/>
          <w:sz w:val="23"/>
          <w:szCs w:val="23"/>
        </w:rPr>
      </w:pPr>
      <w:r w:rsidRPr="00B02AD0">
        <w:rPr>
          <w:rFonts w:ascii="Book Antiqua" w:hAnsi="Book Antiqua" w:cs="Arial"/>
          <w:color w:val="000000"/>
          <w:sz w:val="23"/>
          <w:szCs w:val="23"/>
        </w:rPr>
        <w:t xml:space="preserve">This course is designed to explore how “new” media have impacted our lives, paying particular attention to how they have impacted the way we communicate and learn. </w:t>
      </w:r>
      <w:r>
        <w:rPr>
          <w:rFonts w:ascii="Book Antiqua" w:hAnsi="Book Antiqua" w:cs="Arial"/>
          <w:color w:val="000000"/>
          <w:sz w:val="23"/>
          <w:szCs w:val="23"/>
        </w:rPr>
        <w:t xml:space="preserve"> </w:t>
      </w:r>
      <w:r w:rsidRPr="00B02AD0">
        <w:rPr>
          <w:rFonts w:ascii="Book Antiqua" w:hAnsi="Book Antiqua" w:cs="Arial"/>
          <w:color w:val="000000"/>
          <w:sz w:val="23"/>
          <w:szCs w:val="23"/>
        </w:rPr>
        <w:t xml:space="preserve">In this introductory course, you will be given the opportunity to compose multimodal texts in somewhat diverse digital environments. </w:t>
      </w:r>
      <w:r>
        <w:rPr>
          <w:rFonts w:ascii="Book Antiqua" w:hAnsi="Book Antiqua" w:cs="Arial"/>
          <w:color w:val="000000"/>
          <w:sz w:val="23"/>
          <w:szCs w:val="23"/>
        </w:rPr>
        <w:t xml:space="preserve"> </w:t>
      </w:r>
      <w:r w:rsidRPr="00B02AD0">
        <w:rPr>
          <w:rFonts w:ascii="Book Antiqua" w:hAnsi="Book Antiqua" w:cs="Arial"/>
          <w:color w:val="000000"/>
          <w:sz w:val="23"/>
          <w:szCs w:val="23"/>
        </w:rPr>
        <w:t xml:space="preserve">While this class has you creating multimodal texts, it’s different from the work you might do in a graphic design or computer science class. </w:t>
      </w:r>
      <w:r>
        <w:rPr>
          <w:rFonts w:ascii="Book Antiqua" w:hAnsi="Book Antiqua" w:cs="Arial"/>
          <w:color w:val="000000"/>
          <w:sz w:val="23"/>
          <w:szCs w:val="23"/>
        </w:rPr>
        <w:t xml:space="preserve"> </w:t>
      </w:r>
      <w:r w:rsidRPr="00B02AD0">
        <w:rPr>
          <w:rFonts w:ascii="Book Antiqua" w:hAnsi="Book Antiqua" w:cs="Arial"/>
          <w:color w:val="000000"/>
          <w:sz w:val="23"/>
          <w:szCs w:val="23"/>
        </w:rPr>
        <w:t xml:space="preserve">This course is more interested in how New Media informs the ways we interact with others and the ways we read, write, and think today. </w:t>
      </w:r>
      <w:r>
        <w:rPr>
          <w:rFonts w:ascii="Book Antiqua" w:hAnsi="Book Antiqua" w:cs="Arial"/>
          <w:color w:val="000000"/>
          <w:sz w:val="23"/>
          <w:szCs w:val="23"/>
        </w:rPr>
        <w:t xml:space="preserve"> </w:t>
      </w:r>
      <w:r w:rsidRPr="00B02AD0">
        <w:rPr>
          <w:rFonts w:ascii="Book Antiqua" w:hAnsi="Book Antiqua" w:cs="Arial"/>
          <w:color w:val="000000"/>
          <w:sz w:val="23"/>
          <w:szCs w:val="23"/>
        </w:rPr>
        <w:t xml:space="preserve">Our study of New Media will include discussions on art, language, culture (including </w:t>
      </w:r>
      <w:proofErr w:type="spellStart"/>
      <w:r w:rsidRPr="00B02AD0">
        <w:rPr>
          <w:rFonts w:ascii="Book Antiqua" w:hAnsi="Book Antiqua" w:cs="Arial"/>
          <w:color w:val="000000"/>
          <w:sz w:val="23"/>
          <w:szCs w:val="23"/>
        </w:rPr>
        <w:t>cyberculture</w:t>
      </w:r>
      <w:proofErr w:type="spellEnd"/>
      <w:r w:rsidRPr="00B02AD0">
        <w:rPr>
          <w:rFonts w:ascii="Book Antiqua" w:hAnsi="Book Antiqua" w:cs="Arial"/>
          <w:color w:val="000000"/>
          <w:sz w:val="23"/>
          <w:szCs w:val="23"/>
        </w:rPr>
        <w:t xml:space="preserve">), globalization, and identity. </w:t>
      </w:r>
      <w:r>
        <w:rPr>
          <w:rFonts w:ascii="Book Antiqua" w:hAnsi="Book Antiqua" w:cs="Arial"/>
          <w:color w:val="000000"/>
          <w:sz w:val="23"/>
          <w:szCs w:val="23"/>
        </w:rPr>
        <w:t xml:space="preserve"> </w:t>
      </w:r>
      <w:r w:rsidRPr="00B02AD0">
        <w:rPr>
          <w:rFonts w:ascii="Book Antiqua" w:hAnsi="Book Antiqua" w:cs="Arial"/>
          <w:color w:val="000000"/>
          <w:sz w:val="23"/>
          <w:szCs w:val="23"/>
        </w:rPr>
        <w:t xml:space="preserve">You need not have any experience with creating digital texts as you’ll be introduced to a wide variety of composing technologies from beginner to </w:t>
      </w:r>
      <w:proofErr w:type="gramStart"/>
      <w:r w:rsidRPr="00B02AD0">
        <w:rPr>
          <w:rFonts w:ascii="Book Antiqua" w:hAnsi="Book Antiqua" w:cs="Arial"/>
          <w:color w:val="000000"/>
          <w:sz w:val="23"/>
          <w:szCs w:val="23"/>
        </w:rPr>
        <w:t>advanced</w:t>
      </w:r>
      <w:proofErr w:type="gramEnd"/>
      <w:r w:rsidRPr="00B02AD0">
        <w:rPr>
          <w:rFonts w:ascii="Book Antiqua" w:hAnsi="Book Antiqua" w:cs="Arial"/>
          <w:color w:val="000000"/>
          <w:sz w:val="23"/>
          <w:szCs w:val="23"/>
        </w:rPr>
        <w:t>.</w:t>
      </w:r>
    </w:p>
    <w:p w:rsidR="00DF0C48" w:rsidRPr="00053040" w:rsidRDefault="00DF0C48" w:rsidP="00DF0C48">
      <w:pPr>
        <w:tabs>
          <w:tab w:val="right" w:pos="9360"/>
        </w:tabs>
        <w:rPr>
          <w:rFonts w:ascii="Book Antiqua" w:hAnsi="Book Antiqua"/>
          <w:b/>
          <w:bCs/>
          <w:sz w:val="23"/>
          <w:szCs w:val="23"/>
        </w:rPr>
      </w:pPr>
      <w:r>
        <w:rPr>
          <w:rFonts w:ascii="Book Antiqua" w:hAnsi="Book Antiqua"/>
          <w:b/>
          <w:bCs/>
          <w:sz w:val="23"/>
          <w:szCs w:val="23"/>
        </w:rPr>
        <w:lastRenderedPageBreak/>
        <w:t>ENGLISH 215-01</w:t>
      </w:r>
      <w:r>
        <w:rPr>
          <w:rFonts w:ascii="Book Antiqua" w:hAnsi="Book Antiqua"/>
          <w:b/>
          <w:bCs/>
          <w:sz w:val="23"/>
          <w:szCs w:val="23"/>
        </w:rPr>
        <w:tab/>
        <w:t>MW 11:30-12:50</w:t>
      </w:r>
    </w:p>
    <w:p w:rsidR="00DF0C48" w:rsidRPr="00053040" w:rsidRDefault="00DF0C48" w:rsidP="00DF0C48">
      <w:pPr>
        <w:tabs>
          <w:tab w:val="right" w:pos="9360"/>
        </w:tabs>
        <w:rPr>
          <w:rFonts w:ascii="Book Antiqua" w:hAnsi="Book Antiqua"/>
          <w:b/>
          <w:bCs/>
          <w:sz w:val="23"/>
          <w:szCs w:val="23"/>
        </w:rPr>
      </w:pPr>
      <w:r w:rsidRPr="00053040">
        <w:rPr>
          <w:rFonts w:ascii="Book Antiqua" w:hAnsi="Book Antiqua"/>
          <w:b/>
          <w:bCs/>
          <w:sz w:val="23"/>
          <w:szCs w:val="23"/>
        </w:rPr>
        <w:t>Children's Literature</w:t>
      </w:r>
    </w:p>
    <w:p w:rsidR="00DF0C48" w:rsidRPr="00053040" w:rsidRDefault="00DF0C48" w:rsidP="00DF0C48">
      <w:pPr>
        <w:tabs>
          <w:tab w:val="right" w:pos="9360"/>
        </w:tabs>
        <w:rPr>
          <w:rFonts w:ascii="Book Antiqua" w:hAnsi="Book Antiqua"/>
          <w:i/>
          <w:iCs/>
          <w:sz w:val="23"/>
          <w:szCs w:val="23"/>
        </w:rPr>
      </w:pPr>
      <w:r>
        <w:rPr>
          <w:rFonts w:ascii="Book Antiqua" w:hAnsi="Book Antiqua"/>
          <w:i/>
          <w:iCs/>
          <w:sz w:val="23"/>
          <w:szCs w:val="23"/>
        </w:rPr>
        <w:t xml:space="preserve">Cross-listed with Women, Gender, and Sexuality </w:t>
      </w:r>
      <w:r w:rsidRPr="00053040">
        <w:rPr>
          <w:rFonts w:ascii="Book Antiqua" w:hAnsi="Book Antiqua"/>
          <w:i/>
          <w:iCs/>
          <w:sz w:val="23"/>
          <w:szCs w:val="23"/>
        </w:rPr>
        <w:t>Studies</w:t>
      </w:r>
    </w:p>
    <w:p w:rsidR="00DF0C48" w:rsidRPr="00053040" w:rsidRDefault="00DF0C48" w:rsidP="00DF0C48">
      <w:pPr>
        <w:tabs>
          <w:tab w:val="right" w:pos="9360"/>
        </w:tabs>
        <w:rPr>
          <w:rFonts w:ascii="Book Antiqua" w:hAnsi="Book Antiqua"/>
          <w:b/>
          <w:bCs/>
          <w:sz w:val="23"/>
          <w:szCs w:val="23"/>
        </w:rPr>
      </w:pPr>
      <w:r w:rsidRPr="00053040">
        <w:rPr>
          <w:rFonts w:ascii="Book Antiqua" w:hAnsi="Book Antiqua"/>
          <w:b/>
          <w:bCs/>
          <w:sz w:val="23"/>
          <w:szCs w:val="23"/>
        </w:rPr>
        <w:t>Heather King</w:t>
      </w:r>
    </w:p>
    <w:p w:rsidR="00DF0C48" w:rsidRPr="00053040" w:rsidRDefault="00DF0C48" w:rsidP="00DF0C48">
      <w:pPr>
        <w:tabs>
          <w:tab w:val="right" w:pos="9360"/>
        </w:tabs>
        <w:rPr>
          <w:rFonts w:ascii="Book Antiqua" w:hAnsi="Book Antiqua"/>
          <w:sz w:val="23"/>
          <w:szCs w:val="23"/>
        </w:rPr>
      </w:pPr>
    </w:p>
    <w:p w:rsidR="00DF0C48" w:rsidRPr="0056536D" w:rsidRDefault="00DF0C48" w:rsidP="00DF0C48">
      <w:pPr>
        <w:tabs>
          <w:tab w:val="right" w:pos="9360"/>
        </w:tabs>
        <w:rPr>
          <w:rFonts w:ascii="Book Antiqua" w:hAnsi="Book Antiqua"/>
          <w:color w:val="000000" w:themeColor="text1"/>
          <w:sz w:val="23"/>
          <w:szCs w:val="23"/>
        </w:rPr>
      </w:pPr>
      <w:r w:rsidRPr="0056536D">
        <w:rPr>
          <w:rFonts w:ascii="Book Antiqua" w:hAnsi="Book Antiqua"/>
          <w:color w:val="000000" w:themeColor="text1"/>
          <w:sz w:val="23"/>
          <w:szCs w:val="23"/>
        </w:rPr>
        <w:t xml:space="preserve">The stories we tell children serve a variety of purposes - from explaining away childhood fears to inculcating values we would like to see replicated - and a closer look at many children's stories reveals both surprisingly adult themes and interesting messages about how a culture defines childhood and the transition to adulthood.  Newer titles are also bringing increased diversity to the canon of young adult and children’s literature.  This course will cover some of the old and new classics of children's and young adult fiction.  Possible titles include: </w:t>
      </w:r>
      <w:r w:rsidRPr="0056536D">
        <w:rPr>
          <w:rFonts w:ascii="Book Antiqua" w:hAnsi="Book Antiqua"/>
          <w:i/>
          <w:iCs/>
          <w:color w:val="000000" w:themeColor="text1"/>
          <w:sz w:val="23"/>
          <w:szCs w:val="23"/>
        </w:rPr>
        <w:t xml:space="preserve">Catch You Later, Traitor </w:t>
      </w:r>
      <w:r w:rsidRPr="0056536D">
        <w:rPr>
          <w:rFonts w:ascii="Book Antiqua" w:hAnsi="Book Antiqua"/>
          <w:color w:val="000000" w:themeColor="text1"/>
          <w:sz w:val="23"/>
          <w:szCs w:val="23"/>
        </w:rPr>
        <w:t>(</w:t>
      </w:r>
      <w:proofErr w:type="spellStart"/>
      <w:r w:rsidRPr="0056536D">
        <w:rPr>
          <w:rFonts w:ascii="Book Antiqua" w:hAnsi="Book Antiqua"/>
          <w:color w:val="000000" w:themeColor="text1"/>
          <w:sz w:val="23"/>
          <w:szCs w:val="23"/>
        </w:rPr>
        <w:t>Avi</w:t>
      </w:r>
      <w:proofErr w:type="spellEnd"/>
      <w:r w:rsidRPr="0056536D">
        <w:rPr>
          <w:rFonts w:ascii="Book Antiqua" w:hAnsi="Book Antiqua"/>
          <w:color w:val="000000" w:themeColor="text1"/>
          <w:sz w:val="23"/>
          <w:szCs w:val="23"/>
        </w:rPr>
        <w:t xml:space="preserve">), </w:t>
      </w:r>
      <w:r w:rsidRPr="0056536D">
        <w:rPr>
          <w:rFonts w:ascii="Book Antiqua" w:hAnsi="Book Antiqua"/>
          <w:i/>
          <w:iCs/>
          <w:color w:val="000000" w:themeColor="text1"/>
          <w:sz w:val="23"/>
          <w:szCs w:val="23"/>
        </w:rPr>
        <w:t>The Year of the Boar and Jackie Robinson</w:t>
      </w:r>
      <w:r w:rsidRPr="0056536D">
        <w:rPr>
          <w:rFonts w:ascii="Book Antiqua" w:hAnsi="Book Antiqua"/>
          <w:color w:val="000000" w:themeColor="text1"/>
          <w:sz w:val="23"/>
          <w:szCs w:val="23"/>
        </w:rPr>
        <w:t xml:space="preserve"> (Bette </w:t>
      </w:r>
      <w:proofErr w:type="spellStart"/>
      <w:r w:rsidRPr="0056536D">
        <w:rPr>
          <w:rFonts w:ascii="Book Antiqua" w:hAnsi="Book Antiqua"/>
          <w:color w:val="000000" w:themeColor="text1"/>
          <w:sz w:val="23"/>
          <w:szCs w:val="23"/>
        </w:rPr>
        <w:t>Bao</w:t>
      </w:r>
      <w:proofErr w:type="spellEnd"/>
      <w:r w:rsidRPr="0056536D">
        <w:rPr>
          <w:rFonts w:ascii="Book Antiqua" w:hAnsi="Book Antiqua"/>
          <w:color w:val="000000" w:themeColor="text1"/>
          <w:sz w:val="23"/>
          <w:szCs w:val="23"/>
        </w:rPr>
        <w:t xml:space="preserve"> Lord), </w:t>
      </w:r>
      <w:r w:rsidRPr="0056536D">
        <w:rPr>
          <w:rFonts w:ascii="Book Antiqua" w:hAnsi="Book Antiqua"/>
          <w:i/>
          <w:iCs/>
          <w:color w:val="000000" w:themeColor="text1"/>
          <w:sz w:val="23"/>
          <w:szCs w:val="23"/>
        </w:rPr>
        <w:t xml:space="preserve">Mexican </w:t>
      </w:r>
      <w:proofErr w:type="spellStart"/>
      <w:r w:rsidRPr="0056536D">
        <w:rPr>
          <w:rFonts w:ascii="Book Antiqua" w:hAnsi="Book Antiqua"/>
          <w:i/>
          <w:iCs/>
          <w:color w:val="000000" w:themeColor="text1"/>
          <w:sz w:val="23"/>
          <w:szCs w:val="23"/>
        </w:rPr>
        <w:t>Whiteboy</w:t>
      </w:r>
      <w:proofErr w:type="spellEnd"/>
      <w:r w:rsidRPr="0056536D">
        <w:rPr>
          <w:rFonts w:ascii="Book Antiqua" w:hAnsi="Book Antiqua"/>
          <w:color w:val="000000" w:themeColor="text1"/>
          <w:sz w:val="23"/>
          <w:szCs w:val="23"/>
        </w:rPr>
        <w:t xml:space="preserve"> (Matt de la Pena), </w:t>
      </w:r>
      <w:r w:rsidRPr="0056536D">
        <w:rPr>
          <w:rFonts w:ascii="Book Antiqua" w:hAnsi="Book Antiqua"/>
          <w:i/>
          <w:iCs/>
          <w:color w:val="000000" w:themeColor="text1"/>
          <w:sz w:val="23"/>
          <w:szCs w:val="23"/>
        </w:rPr>
        <w:t xml:space="preserve">Perks of Being a Wallflower </w:t>
      </w:r>
      <w:r w:rsidRPr="0056536D">
        <w:rPr>
          <w:rFonts w:ascii="Book Antiqua" w:hAnsi="Book Antiqua"/>
          <w:color w:val="000000" w:themeColor="text1"/>
          <w:sz w:val="23"/>
          <w:szCs w:val="23"/>
        </w:rPr>
        <w:t>(</w:t>
      </w:r>
      <w:proofErr w:type="spellStart"/>
      <w:r w:rsidRPr="0056536D">
        <w:rPr>
          <w:rFonts w:ascii="Book Antiqua" w:hAnsi="Book Antiqua"/>
          <w:color w:val="000000" w:themeColor="text1"/>
          <w:sz w:val="23"/>
          <w:szCs w:val="23"/>
        </w:rPr>
        <w:t>Chobsky</w:t>
      </w:r>
      <w:proofErr w:type="spellEnd"/>
      <w:r w:rsidRPr="0056536D">
        <w:rPr>
          <w:rFonts w:ascii="Book Antiqua" w:hAnsi="Book Antiqua"/>
          <w:color w:val="000000" w:themeColor="text1"/>
          <w:sz w:val="23"/>
          <w:szCs w:val="23"/>
        </w:rPr>
        <w:t xml:space="preserve">), </w:t>
      </w:r>
      <w:r w:rsidRPr="0056536D">
        <w:rPr>
          <w:rFonts w:ascii="Book Antiqua" w:hAnsi="Book Antiqua"/>
          <w:i/>
          <w:iCs/>
          <w:color w:val="000000" w:themeColor="text1"/>
          <w:sz w:val="23"/>
          <w:szCs w:val="23"/>
        </w:rPr>
        <w:t>Speak</w:t>
      </w:r>
      <w:r w:rsidRPr="0056536D">
        <w:rPr>
          <w:rFonts w:ascii="Book Antiqua" w:hAnsi="Book Antiqua"/>
          <w:color w:val="000000" w:themeColor="text1"/>
          <w:sz w:val="23"/>
          <w:szCs w:val="23"/>
        </w:rPr>
        <w:t xml:space="preserve"> (Laurie </w:t>
      </w:r>
      <w:proofErr w:type="spellStart"/>
      <w:r w:rsidRPr="0056536D">
        <w:rPr>
          <w:rFonts w:ascii="Book Antiqua" w:hAnsi="Book Antiqua"/>
          <w:color w:val="000000" w:themeColor="text1"/>
          <w:sz w:val="23"/>
          <w:szCs w:val="23"/>
        </w:rPr>
        <w:t>Halse</w:t>
      </w:r>
      <w:proofErr w:type="spellEnd"/>
      <w:r w:rsidRPr="0056536D">
        <w:rPr>
          <w:rFonts w:ascii="Book Antiqua" w:hAnsi="Book Antiqua"/>
          <w:color w:val="000000" w:themeColor="text1"/>
          <w:sz w:val="23"/>
          <w:szCs w:val="23"/>
        </w:rPr>
        <w:t xml:space="preserve"> Anderson),</w:t>
      </w:r>
      <w:r w:rsidRPr="0056536D">
        <w:rPr>
          <w:rFonts w:ascii="Book Antiqua" w:hAnsi="Book Antiqua"/>
          <w:i/>
          <w:iCs/>
          <w:color w:val="000000" w:themeColor="text1"/>
          <w:sz w:val="23"/>
          <w:szCs w:val="23"/>
        </w:rPr>
        <w:t xml:space="preserve">When I was the Greatest </w:t>
      </w:r>
      <w:r w:rsidRPr="0056536D">
        <w:rPr>
          <w:rFonts w:ascii="Book Antiqua" w:hAnsi="Book Antiqua"/>
          <w:color w:val="000000" w:themeColor="text1"/>
          <w:sz w:val="23"/>
          <w:szCs w:val="23"/>
        </w:rPr>
        <w:t xml:space="preserve">(Jason Reynolds), and </w:t>
      </w:r>
      <w:r w:rsidRPr="0056536D">
        <w:rPr>
          <w:rFonts w:ascii="Book Antiqua" w:hAnsi="Book Antiqua"/>
          <w:i/>
          <w:iCs/>
          <w:color w:val="000000" w:themeColor="text1"/>
          <w:sz w:val="23"/>
          <w:szCs w:val="23"/>
        </w:rPr>
        <w:t xml:space="preserve">Esperanza Rising </w:t>
      </w:r>
      <w:r w:rsidRPr="0056536D">
        <w:rPr>
          <w:rFonts w:ascii="Book Antiqua" w:hAnsi="Book Antiqua"/>
          <w:color w:val="000000" w:themeColor="text1"/>
          <w:sz w:val="23"/>
          <w:szCs w:val="23"/>
        </w:rPr>
        <w:t>(Pam Munoz Ryan)</w:t>
      </w:r>
      <w:r w:rsidRPr="0056536D">
        <w:rPr>
          <w:rStyle w:val="Emphasis"/>
          <w:rFonts w:ascii="Book Antiqua" w:hAnsi="Book Antiqua"/>
          <w:color w:val="000000" w:themeColor="text1"/>
          <w:sz w:val="23"/>
          <w:szCs w:val="23"/>
        </w:rPr>
        <w:t xml:space="preserve">.  </w:t>
      </w:r>
      <w:r w:rsidRPr="0056536D">
        <w:rPr>
          <w:rFonts w:ascii="Book Antiqua" w:hAnsi="Book Antiqua"/>
          <w:color w:val="000000" w:themeColor="text1"/>
          <w:sz w:val="23"/>
          <w:szCs w:val="23"/>
        </w:rPr>
        <w:t xml:space="preserve">Our examination of this literature will be grounded in relevant secondary and theoretical texts.  The Charlotte Huck Children’s Literature Festival will take place on campus March 3 and 4 (featuring Pam Munoz Ryan!).  Interested students are encouraged to attend and take advantage of the chance to meet authors (please note, the registration fee is $200 and will include lunches on Friday and Saturday and dinner on Friday.  For more information: </w:t>
      </w:r>
      <w:hyperlink r:id="rId9" w:history="1">
        <w:r w:rsidRPr="0056536D">
          <w:rPr>
            <w:rStyle w:val="Hyperlink"/>
            <w:rFonts w:ascii="Book Antiqua" w:hAnsi="Book Antiqua"/>
            <w:color w:val="000000" w:themeColor="text1"/>
            <w:sz w:val="23"/>
            <w:szCs w:val="23"/>
          </w:rPr>
          <w:t>Charlotte Huck Festival</w:t>
        </w:r>
      </w:hyperlink>
      <w:r w:rsidRPr="0056536D">
        <w:rPr>
          <w:rFonts w:ascii="Book Antiqua" w:hAnsi="Book Antiqua"/>
          <w:color w:val="000000" w:themeColor="text1"/>
          <w:sz w:val="23"/>
          <w:szCs w:val="23"/>
        </w:rPr>
        <w:t xml:space="preserve"> (</w:t>
      </w:r>
      <w:hyperlink r:id="rId10" w:history="1">
        <w:r w:rsidRPr="0056536D">
          <w:rPr>
            <w:rStyle w:val="Hyperlink"/>
            <w:rFonts w:ascii="Book Antiqua" w:hAnsi="Book Antiqua"/>
            <w:color w:val="000000" w:themeColor="text1"/>
            <w:sz w:val="23"/>
            <w:szCs w:val="23"/>
          </w:rPr>
          <w:t>http://www.redlands.edu/study/schools-and-centers/school-of-education/childrens-literature-festival-2017/</w:t>
        </w:r>
      </w:hyperlink>
      <w:r w:rsidRPr="0056536D">
        <w:rPr>
          <w:rFonts w:ascii="Book Antiqua" w:hAnsi="Book Antiqua"/>
          <w:color w:val="000000" w:themeColor="text1"/>
          <w:sz w:val="23"/>
          <w:szCs w:val="23"/>
        </w:rPr>
        <w:t>).  Active discussion and frequent writing assignments will provide avenues for you to explore your ideas in more depth.  JNST students, LBST students, and non-majors welcome.</w:t>
      </w:r>
    </w:p>
    <w:p w:rsidR="00DF0C48" w:rsidRPr="0056536D" w:rsidRDefault="00DF0C48" w:rsidP="00DF0C48">
      <w:pPr>
        <w:tabs>
          <w:tab w:val="right" w:pos="9360"/>
        </w:tabs>
        <w:rPr>
          <w:rFonts w:ascii="Book Antiqua" w:hAnsi="Book Antiqua"/>
          <w:i/>
          <w:iCs/>
          <w:color w:val="000000" w:themeColor="text1"/>
          <w:sz w:val="23"/>
          <w:szCs w:val="23"/>
        </w:rPr>
      </w:pPr>
      <w:r w:rsidRPr="0056536D">
        <w:rPr>
          <w:rFonts w:ascii="Book Antiqua" w:hAnsi="Book Antiqua"/>
          <w:i/>
          <w:iCs/>
          <w:color w:val="000000" w:themeColor="text1"/>
          <w:sz w:val="23"/>
          <w:szCs w:val="23"/>
        </w:rPr>
        <w:t>Prerequisite:  sophomore standing; one literature course recommended or by permission.</w:t>
      </w:r>
    </w:p>
    <w:p w:rsidR="00DF0C48" w:rsidRDefault="00DF0C48" w:rsidP="00DF0C48">
      <w:pPr>
        <w:tabs>
          <w:tab w:val="right" w:pos="9360"/>
        </w:tabs>
        <w:rPr>
          <w:rFonts w:ascii="Book Antiqua" w:hAnsi="Book Antiqua"/>
          <w:b/>
          <w:bCs/>
          <w:sz w:val="23"/>
          <w:szCs w:val="23"/>
        </w:rPr>
      </w:pPr>
    </w:p>
    <w:p w:rsidR="00DF0C48" w:rsidRPr="00B51AD1" w:rsidRDefault="00DF0C48" w:rsidP="00DF0C48">
      <w:pPr>
        <w:tabs>
          <w:tab w:val="right" w:pos="9360"/>
        </w:tabs>
        <w:rPr>
          <w:rFonts w:ascii="Book Antiqua" w:hAnsi="Book Antiqua"/>
          <w:b/>
          <w:bCs/>
          <w:sz w:val="23"/>
          <w:szCs w:val="23"/>
        </w:rPr>
      </w:pPr>
      <w:r>
        <w:rPr>
          <w:rFonts w:ascii="Book Antiqua" w:hAnsi="Book Antiqua"/>
          <w:b/>
          <w:bCs/>
          <w:sz w:val="23"/>
          <w:szCs w:val="23"/>
        </w:rPr>
        <w:t>ENGLISH 222-01</w:t>
      </w:r>
      <w:r>
        <w:rPr>
          <w:rFonts w:ascii="Book Antiqua" w:hAnsi="Book Antiqua"/>
          <w:b/>
          <w:bCs/>
          <w:sz w:val="23"/>
          <w:szCs w:val="23"/>
        </w:rPr>
        <w:tab/>
        <w:t>TTH 11:00-12:20</w:t>
      </w:r>
    </w:p>
    <w:p w:rsidR="00DF0C48" w:rsidRPr="00B51AD1" w:rsidRDefault="00DF0C48" w:rsidP="00DF0C48">
      <w:pPr>
        <w:tabs>
          <w:tab w:val="right" w:pos="9360"/>
        </w:tabs>
        <w:rPr>
          <w:rFonts w:ascii="Book Antiqua" w:hAnsi="Book Antiqua"/>
          <w:b/>
          <w:bCs/>
          <w:sz w:val="23"/>
          <w:szCs w:val="23"/>
        </w:rPr>
      </w:pPr>
      <w:r w:rsidRPr="00B51AD1">
        <w:rPr>
          <w:rFonts w:ascii="Book Antiqua" w:hAnsi="Book Antiqua"/>
          <w:b/>
          <w:bCs/>
          <w:sz w:val="23"/>
          <w:szCs w:val="23"/>
        </w:rPr>
        <w:t>Shakespeare after 1600</w:t>
      </w:r>
      <w:r>
        <w:rPr>
          <w:rFonts w:ascii="Book Antiqua" w:hAnsi="Book Antiqua"/>
          <w:b/>
          <w:bCs/>
          <w:sz w:val="23"/>
          <w:szCs w:val="23"/>
        </w:rPr>
        <w:tab/>
        <w:t>HL</w:t>
      </w:r>
    </w:p>
    <w:p w:rsidR="00DF0C48" w:rsidRPr="00B51AD1" w:rsidRDefault="00DF0C48" w:rsidP="00DF0C48">
      <w:pPr>
        <w:tabs>
          <w:tab w:val="right" w:pos="9360"/>
        </w:tabs>
        <w:rPr>
          <w:rFonts w:ascii="Book Antiqua" w:hAnsi="Book Antiqua"/>
          <w:i/>
          <w:sz w:val="23"/>
          <w:szCs w:val="23"/>
        </w:rPr>
      </w:pPr>
      <w:r w:rsidRPr="00B51AD1">
        <w:rPr>
          <w:rFonts w:ascii="Book Antiqua" w:hAnsi="Book Antiqua"/>
          <w:i/>
          <w:sz w:val="23"/>
          <w:szCs w:val="23"/>
        </w:rPr>
        <w:t>Fulfills pre-1800 requirement</w:t>
      </w:r>
    </w:p>
    <w:p w:rsidR="00DF0C48" w:rsidRPr="00B51AD1" w:rsidRDefault="00DF0C48" w:rsidP="00DF0C48">
      <w:pPr>
        <w:tabs>
          <w:tab w:val="right" w:pos="9360"/>
        </w:tabs>
        <w:rPr>
          <w:rFonts w:ascii="Book Antiqua" w:hAnsi="Book Antiqua"/>
          <w:b/>
          <w:sz w:val="23"/>
          <w:szCs w:val="23"/>
        </w:rPr>
      </w:pPr>
      <w:r w:rsidRPr="00B51AD1">
        <w:rPr>
          <w:rFonts w:ascii="Book Antiqua" w:hAnsi="Book Antiqua"/>
          <w:b/>
          <w:sz w:val="23"/>
          <w:szCs w:val="23"/>
        </w:rPr>
        <w:t>Judith Tschann</w:t>
      </w:r>
    </w:p>
    <w:p w:rsidR="00DF0C48" w:rsidRPr="00B51AD1" w:rsidRDefault="00DF0C48" w:rsidP="00DF0C48">
      <w:pPr>
        <w:tabs>
          <w:tab w:val="right" w:pos="9360"/>
        </w:tabs>
        <w:rPr>
          <w:rFonts w:ascii="Book Antiqua" w:hAnsi="Book Antiqua"/>
          <w:sz w:val="23"/>
          <w:szCs w:val="23"/>
        </w:rPr>
      </w:pPr>
    </w:p>
    <w:p w:rsidR="00DF0C48" w:rsidRPr="00B51AD1" w:rsidRDefault="00DF0C48" w:rsidP="00DF0C48">
      <w:pPr>
        <w:tabs>
          <w:tab w:val="right" w:pos="9360"/>
        </w:tabs>
        <w:rPr>
          <w:rFonts w:ascii="Book Antiqua" w:hAnsi="Book Antiqua"/>
          <w:sz w:val="23"/>
          <w:szCs w:val="23"/>
        </w:rPr>
      </w:pPr>
      <w:r w:rsidRPr="00B51AD1">
        <w:rPr>
          <w:rFonts w:ascii="Book Antiqua" w:hAnsi="Book Antiqua"/>
          <w:sz w:val="23"/>
          <w:szCs w:val="23"/>
        </w:rPr>
        <w:t>Studying Shakespeare is necessarily interdisciplinary, involving potentially all of the following (and much more):</w:t>
      </w:r>
      <w:r>
        <w:rPr>
          <w:rFonts w:ascii="Book Antiqua" w:hAnsi="Book Antiqua"/>
          <w:sz w:val="23"/>
          <w:szCs w:val="23"/>
        </w:rPr>
        <w:t xml:space="preserve"> </w:t>
      </w:r>
      <w:r w:rsidRPr="00B51AD1">
        <w:rPr>
          <w:rFonts w:ascii="Book Antiqua" w:hAnsi="Book Antiqua"/>
          <w:sz w:val="23"/>
          <w:szCs w:val="23"/>
        </w:rPr>
        <w:t xml:space="preserve"> poetics, of course, Renaissance rhetoric, music, dance, religious controversies, disease, monarchs and their glorious messes, textual transmission, film theory, performance theory, staging, and box office business. </w:t>
      </w:r>
      <w:r>
        <w:rPr>
          <w:rFonts w:ascii="Book Antiqua" w:hAnsi="Book Antiqua"/>
          <w:sz w:val="23"/>
          <w:szCs w:val="23"/>
        </w:rPr>
        <w:t xml:space="preserve"> </w:t>
      </w:r>
      <w:r w:rsidRPr="00B51AD1">
        <w:rPr>
          <w:rFonts w:ascii="Book Antiqua" w:hAnsi="Book Antiqua"/>
          <w:sz w:val="23"/>
          <w:szCs w:val="23"/>
        </w:rPr>
        <w:t>Focusing on plays written around and after 1600, this course will emphasize textual criticism based on close reading of passages and analytical work, but will also include discussion of other ways of reading, learning and responding to the plays. Individuals may choose to undertake creative projects involv</w:t>
      </w:r>
      <w:r>
        <w:rPr>
          <w:rFonts w:ascii="Book Antiqua" w:hAnsi="Book Antiqua"/>
          <w:sz w:val="23"/>
          <w:szCs w:val="23"/>
        </w:rPr>
        <w:t>ing production and performance.</w:t>
      </w:r>
    </w:p>
    <w:p w:rsidR="00DF0C48" w:rsidRDefault="00DF0C48" w:rsidP="00DF0C48">
      <w:pPr>
        <w:tabs>
          <w:tab w:val="right" w:pos="9360"/>
        </w:tabs>
        <w:rPr>
          <w:rFonts w:ascii="Book Antiqua" w:hAnsi="Book Antiqua"/>
          <w:b/>
          <w:bCs/>
          <w:sz w:val="23"/>
          <w:szCs w:val="23"/>
        </w:rPr>
      </w:pPr>
    </w:p>
    <w:p w:rsidR="00DF0C48" w:rsidRDefault="00DF0C48" w:rsidP="00DF0C48">
      <w:pPr>
        <w:rPr>
          <w:rFonts w:ascii="Book Antiqua" w:hAnsi="Book Antiqua"/>
          <w:b/>
          <w:bCs/>
          <w:sz w:val="23"/>
          <w:szCs w:val="23"/>
        </w:rPr>
      </w:pPr>
      <w:r>
        <w:rPr>
          <w:rFonts w:ascii="Book Antiqua" w:hAnsi="Book Antiqua"/>
          <w:b/>
          <w:bCs/>
          <w:sz w:val="23"/>
          <w:szCs w:val="23"/>
        </w:rPr>
        <w:br w:type="page"/>
      </w:r>
    </w:p>
    <w:p w:rsidR="00DF0C48" w:rsidRPr="00053040" w:rsidRDefault="00DF0C48" w:rsidP="00DF0C48">
      <w:pPr>
        <w:tabs>
          <w:tab w:val="right" w:pos="9360"/>
        </w:tabs>
        <w:rPr>
          <w:rFonts w:ascii="Book Antiqua" w:hAnsi="Book Antiqua"/>
          <w:sz w:val="23"/>
          <w:szCs w:val="23"/>
        </w:rPr>
      </w:pPr>
      <w:r w:rsidRPr="00053040">
        <w:rPr>
          <w:rFonts w:ascii="Book Antiqua" w:hAnsi="Book Antiqua"/>
          <w:b/>
          <w:bCs/>
          <w:sz w:val="23"/>
          <w:szCs w:val="23"/>
        </w:rPr>
        <w:lastRenderedPageBreak/>
        <w:t>ENGLISH 223-</w:t>
      </w:r>
      <w:r>
        <w:rPr>
          <w:rFonts w:ascii="Book Antiqua" w:hAnsi="Book Antiqua"/>
          <w:b/>
          <w:bCs/>
          <w:sz w:val="23"/>
          <w:szCs w:val="23"/>
        </w:rPr>
        <w:t>01</w:t>
      </w:r>
      <w:r>
        <w:rPr>
          <w:rFonts w:ascii="Book Antiqua" w:hAnsi="Book Antiqua"/>
          <w:b/>
          <w:bCs/>
          <w:sz w:val="23"/>
          <w:szCs w:val="23"/>
        </w:rPr>
        <w:tab/>
      </w:r>
      <w:proofErr w:type="spellStart"/>
      <w:r>
        <w:rPr>
          <w:rFonts w:ascii="Book Antiqua" w:hAnsi="Book Antiqua"/>
          <w:b/>
          <w:bCs/>
          <w:sz w:val="23"/>
          <w:szCs w:val="23"/>
        </w:rPr>
        <w:t>WF</w:t>
      </w:r>
      <w:proofErr w:type="spellEnd"/>
      <w:r>
        <w:rPr>
          <w:rFonts w:ascii="Book Antiqua" w:hAnsi="Book Antiqua"/>
          <w:b/>
          <w:bCs/>
          <w:sz w:val="23"/>
          <w:szCs w:val="23"/>
        </w:rPr>
        <w:t xml:space="preserve"> 9:30-10:50</w:t>
      </w:r>
    </w:p>
    <w:p w:rsidR="00DF0C48" w:rsidRPr="00053040" w:rsidRDefault="00DF0C48" w:rsidP="00DF0C48">
      <w:pPr>
        <w:tabs>
          <w:tab w:val="right" w:pos="9360"/>
        </w:tabs>
        <w:rPr>
          <w:rFonts w:ascii="Book Antiqua" w:hAnsi="Book Antiqua"/>
          <w:sz w:val="23"/>
          <w:szCs w:val="23"/>
        </w:rPr>
      </w:pPr>
      <w:r>
        <w:rPr>
          <w:rFonts w:ascii="Book Antiqua" w:hAnsi="Book Antiqua"/>
          <w:b/>
          <w:bCs/>
          <w:sz w:val="23"/>
          <w:szCs w:val="23"/>
        </w:rPr>
        <w:t xml:space="preserve">Shakespeare in Adaptation: </w:t>
      </w:r>
      <w:r w:rsidRPr="00053040">
        <w:rPr>
          <w:rFonts w:ascii="Book Antiqua" w:hAnsi="Book Antiqua"/>
          <w:b/>
          <w:bCs/>
          <w:sz w:val="23"/>
          <w:szCs w:val="23"/>
        </w:rPr>
        <w:t xml:space="preserve">Renaissance, Restoration, and </w:t>
      </w:r>
      <w:r>
        <w:rPr>
          <w:rFonts w:ascii="Book Antiqua" w:hAnsi="Book Antiqua"/>
          <w:b/>
          <w:bCs/>
          <w:sz w:val="23"/>
          <w:szCs w:val="23"/>
        </w:rPr>
        <w:t>Beyond</w:t>
      </w:r>
      <w:r>
        <w:rPr>
          <w:rFonts w:ascii="Book Antiqua" w:hAnsi="Book Antiqua"/>
          <w:b/>
          <w:bCs/>
          <w:sz w:val="23"/>
          <w:szCs w:val="23"/>
        </w:rPr>
        <w:tab/>
        <w:t>HL</w:t>
      </w:r>
    </w:p>
    <w:p w:rsidR="00DF0C48" w:rsidRDefault="00DF0C48" w:rsidP="00DF0C48">
      <w:pPr>
        <w:tabs>
          <w:tab w:val="right" w:pos="9360"/>
        </w:tabs>
        <w:rPr>
          <w:rFonts w:ascii="Book Antiqua" w:hAnsi="Book Antiqua"/>
          <w:i/>
          <w:iCs/>
          <w:sz w:val="23"/>
          <w:szCs w:val="23"/>
        </w:rPr>
      </w:pPr>
      <w:r w:rsidRPr="00053040">
        <w:rPr>
          <w:rFonts w:ascii="Book Antiqua" w:hAnsi="Book Antiqua"/>
          <w:i/>
          <w:iCs/>
          <w:sz w:val="23"/>
          <w:szCs w:val="23"/>
        </w:rPr>
        <w:t xml:space="preserve">Cross-listed with </w:t>
      </w:r>
      <w:r>
        <w:rPr>
          <w:rFonts w:ascii="Book Antiqua" w:hAnsi="Book Antiqua"/>
          <w:i/>
          <w:iCs/>
          <w:sz w:val="23"/>
          <w:szCs w:val="23"/>
        </w:rPr>
        <w:t>Media and Visual Culture Studies</w:t>
      </w:r>
    </w:p>
    <w:p w:rsidR="00DF0C48" w:rsidRPr="00053040" w:rsidRDefault="00DF0C48" w:rsidP="00DF0C48">
      <w:pPr>
        <w:tabs>
          <w:tab w:val="right" w:pos="9360"/>
        </w:tabs>
        <w:rPr>
          <w:rFonts w:ascii="Book Antiqua" w:hAnsi="Book Antiqua"/>
          <w:i/>
          <w:iCs/>
          <w:sz w:val="23"/>
          <w:szCs w:val="23"/>
        </w:rPr>
      </w:pPr>
      <w:r>
        <w:rPr>
          <w:rFonts w:ascii="Book Antiqua" w:hAnsi="Book Antiqua"/>
          <w:i/>
          <w:iCs/>
          <w:sz w:val="23"/>
          <w:szCs w:val="23"/>
        </w:rPr>
        <w:t xml:space="preserve">Theatre Arts, and Women, </w:t>
      </w:r>
      <w:r w:rsidRPr="00053040">
        <w:rPr>
          <w:rFonts w:ascii="Book Antiqua" w:hAnsi="Book Antiqua"/>
          <w:i/>
          <w:iCs/>
          <w:sz w:val="23"/>
          <w:szCs w:val="23"/>
        </w:rPr>
        <w:t xml:space="preserve">Gender </w:t>
      </w:r>
      <w:r>
        <w:rPr>
          <w:rFonts w:ascii="Book Antiqua" w:hAnsi="Book Antiqua"/>
          <w:i/>
          <w:iCs/>
          <w:sz w:val="23"/>
          <w:szCs w:val="23"/>
        </w:rPr>
        <w:t xml:space="preserve">and Sexuality </w:t>
      </w:r>
      <w:r w:rsidRPr="00053040">
        <w:rPr>
          <w:rFonts w:ascii="Book Antiqua" w:hAnsi="Book Antiqua"/>
          <w:i/>
          <w:iCs/>
          <w:sz w:val="23"/>
          <w:szCs w:val="23"/>
        </w:rPr>
        <w:t>Studies</w:t>
      </w:r>
    </w:p>
    <w:p w:rsidR="00DF0C48" w:rsidRPr="00053040" w:rsidRDefault="00DF0C48" w:rsidP="00DF0C48">
      <w:pPr>
        <w:tabs>
          <w:tab w:val="right" w:pos="9360"/>
        </w:tabs>
        <w:rPr>
          <w:rFonts w:ascii="Book Antiqua" w:hAnsi="Book Antiqua"/>
          <w:i/>
          <w:iCs/>
          <w:sz w:val="23"/>
          <w:szCs w:val="23"/>
        </w:rPr>
      </w:pPr>
      <w:r w:rsidRPr="00053040">
        <w:rPr>
          <w:rFonts w:ascii="Book Antiqua" w:hAnsi="Book Antiqua"/>
          <w:i/>
          <w:iCs/>
          <w:sz w:val="23"/>
          <w:szCs w:val="23"/>
        </w:rPr>
        <w:t>Fulfills pre-1800 requirement</w:t>
      </w:r>
    </w:p>
    <w:p w:rsidR="00DF0C48" w:rsidRPr="00053040" w:rsidRDefault="00DF0C48" w:rsidP="00DF0C48">
      <w:pPr>
        <w:tabs>
          <w:tab w:val="right" w:pos="9360"/>
        </w:tabs>
        <w:rPr>
          <w:rFonts w:ascii="Book Antiqua" w:hAnsi="Book Antiqua"/>
          <w:sz w:val="23"/>
          <w:szCs w:val="23"/>
        </w:rPr>
      </w:pPr>
      <w:r w:rsidRPr="00053040">
        <w:rPr>
          <w:rFonts w:ascii="Book Antiqua" w:hAnsi="Book Antiqua"/>
          <w:b/>
          <w:bCs/>
          <w:sz w:val="23"/>
          <w:szCs w:val="23"/>
        </w:rPr>
        <w:t>Heather King</w:t>
      </w:r>
    </w:p>
    <w:p w:rsidR="00DF0C48" w:rsidRPr="00053040" w:rsidRDefault="00DF0C48" w:rsidP="00DF0C48">
      <w:pPr>
        <w:tabs>
          <w:tab w:val="right" w:pos="9360"/>
        </w:tabs>
        <w:rPr>
          <w:rFonts w:ascii="Book Antiqua" w:hAnsi="Book Antiqua"/>
          <w:sz w:val="23"/>
          <w:szCs w:val="23"/>
        </w:rPr>
      </w:pPr>
    </w:p>
    <w:p w:rsidR="00DF0C48" w:rsidRPr="00053040" w:rsidRDefault="00DF0C48" w:rsidP="00DF0C48">
      <w:pPr>
        <w:tabs>
          <w:tab w:val="right" w:pos="9360"/>
        </w:tabs>
        <w:rPr>
          <w:rFonts w:ascii="Book Antiqua" w:hAnsi="Book Antiqua"/>
          <w:sz w:val="23"/>
          <w:szCs w:val="23"/>
        </w:rPr>
      </w:pPr>
      <w:r w:rsidRPr="00053040">
        <w:rPr>
          <w:rFonts w:ascii="Book Antiqua" w:hAnsi="Book Antiqua"/>
          <w:sz w:val="23"/>
          <w:szCs w:val="23"/>
        </w:rPr>
        <w:t>Early modern British theatre enjoyed two per</w:t>
      </w:r>
      <w:r>
        <w:rPr>
          <w:rFonts w:ascii="Book Antiqua" w:hAnsi="Book Antiqua"/>
          <w:sz w:val="23"/>
          <w:szCs w:val="23"/>
        </w:rPr>
        <w:t xml:space="preserve">iods of great power and humor:  </w:t>
      </w:r>
      <w:r w:rsidRPr="00053040">
        <w:rPr>
          <w:rFonts w:ascii="Book Antiqua" w:hAnsi="Book Antiqua"/>
          <w:sz w:val="23"/>
          <w:szCs w:val="23"/>
        </w:rPr>
        <w:t>the Renaissance, featuring the comedies and tragedies of Shakespeare, and the Restoration (1660-1700), featuring the wit and sparkle of satiric comedies, and poli</w:t>
      </w:r>
      <w:r>
        <w:rPr>
          <w:rFonts w:ascii="Book Antiqua" w:hAnsi="Book Antiqua"/>
          <w:sz w:val="23"/>
          <w:szCs w:val="23"/>
        </w:rPr>
        <w:t xml:space="preserve">tically significant tragedies.  </w:t>
      </w:r>
      <w:r w:rsidRPr="00053040">
        <w:rPr>
          <w:rFonts w:ascii="Book Antiqua" w:hAnsi="Book Antiqua"/>
          <w:sz w:val="23"/>
          <w:szCs w:val="23"/>
        </w:rPr>
        <w:t>It was also during the eighteenth century that “</w:t>
      </w:r>
      <w:proofErr w:type="spellStart"/>
      <w:r w:rsidRPr="00053040">
        <w:rPr>
          <w:rFonts w:ascii="Book Antiqua" w:hAnsi="Book Antiqua"/>
          <w:sz w:val="23"/>
          <w:szCs w:val="23"/>
        </w:rPr>
        <w:t>bardolatry</w:t>
      </w:r>
      <w:proofErr w:type="spellEnd"/>
      <w:r w:rsidRPr="00053040">
        <w:rPr>
          <w:rFonts w:ascii="Book Antiqua" w:hAnsi="Book Antiqua"/>
          <w:sz w:val="23"/>
          <w:szCs w:val="23"/>
        </w:rPr>
        <w:t>”, the worship of Shakespeare as a national genius, became an entrenched cultural attitude, even though writers during that time period felt the need to “alter” the</w:t>
      </w:r>
      <w:r>
        <w:rPr>
          <w:rFonts w:ascii="Book Antiqua" w:hAnsi="Book Antiqua"/>
          <w:sz w:val="23"/>
          <w:szCs w:val="23"/>
        </w:rPr>
        <w:t xml:space="preserve"> endings of some of his plays.  </w:t>
      </w:r>
      <w:r w:rsidRPr="00053040">
        <w:rPr>
          <w:rFonts w:ascii="Book Antiqua" w:hAnsi="Book Antiqua"/>
          <w:sz w:val="23"/>
          <w:szCs w:val="23"/>
        </w:rPr>
        <w:t xml:space="preserve">This class will focus on Shakespeare's </w:t>
      </w:r>
      <w:r w:rsidRPr="00053040">
        <w:rPr>
          <w:rFonts w:ascii="Book Antiqua" w:hAnsi="Book Antiqua"/>
          <w:i/>
          <w:iCs/>
          <w:sz w:val="23"/>
          <w:szCs w:val="23"/>
        </w:rPr>
        <w:t xml:space="preserve">Hamlet, </w:t>
      </w:r>
      <w:r w:rsidRPr="00053040">
        <w:rPr>
          <w:rFonts w:ascii="Book Antiqua" w:hAnsi="Book Antiqua"/>
          <w:sz w:val="23"/>
          <w:szCs w:val="23"/>
        </w:rPr>
        <w:t>beginning with the originals and tracing direct adaptations as well as new plays and films that pick up the same themes through the eighteenth century and beyond, culminating with the Universit</w:t>
      </w:r>
      <w:r>
        <w:rPr>
          <w:rFonts w:ascii="Book Antiqua" w:hAnsi="Book Antiqua"/>
          <w:sz w:val="23"/>
          <w:szCs w:val="23"/>
        </w:rPr>
        <w:t xml:space="preserve">y of Redlands’ own production.  </w:t>
      </w:r>
      <w:r w:rsidRPr="00053040">
        <w:rPr>
          <w:rFonts w:ascii="Book Antiqua" w:hAnsi="Book Antiqua"/>
          <w:sz w:val="23"/>
          <w:szCs w:val="23"/>
        </w:rPr>
        <w:t>In our exploration, we will endeavor to trace Shakespeare's influence and legacy, as well as registering reactions to his work (we will read essays by literary critics, theatre historia</w:t>
      </w:r>
      <w:r>
        <w:rPr>
          <w:rFonts w:ascii="Book Antiqua" w:hAnsi="Book Antiqua"/>
          <w:sz w:val="23"/>
          <w:szCs w:val="23"/>
        </w:rPr>
        <w:t xml:space="preserve">ns, and contemporary reviews).  </w:t>
      </w:r>
      <w:r w:rsidRPr="00053040">
        <w:rPr>
          <w:rFonts w:ascii="Book Antiqua" w:hAnsi="Book Antiqua"/>
          <w:sz w:val="23"/>
          <w:szCs w:val="23"/>
        </w:rPr>
        <w:t>We will spend time talking about dramatic conventions in addition to the plays themselves, exploring the limits of tragedy, as well as the changes wrought o</w:t>
      </w:r>
      <w:r>
        <w:rPr>
          <w:rFonts w:ascii="Book Antiqua" w:hAnsi="Book Antiqua"/>
          <w:sz w:val="23"/>
          <w:szCs w:val="23"/>
        </w:rPr>
        <w:t xml:space="preserve">n that genre over the century.  </w:t>
      </w:r>
      <w:r w:rsidRPr="00053040">
        <w:rPr>
          <w:rFonts w:ascii="Book Antiqua" w:hAnsi="Book Antiqua"/>
          <w:sz w:val="23"/>
          <w:szCs w:val="23"/>
        </w:rPr>
        <w:t xml:space="preserve">Since drama is meant to be heard and watched, we will do lots of reading aloud in class, so come prepared to ham it up. </w:t>
      </w:r>
    </w:p>
    <w:p w:rsidR="00DF0C48" w:rsidRPr="00053040" w:rsidRDefault="00DF0C48" w:rsidP="00DF0C48">
      <w:pPr>
        <w:tabs>
          <w:tab w:val="right" w:pos="9360"/>
        </w:tabs>
        <w:rPr>
          <w:rFonts w:ascii="Book Antiqua" w:hAnsi="Book Antiqua"/>
          <w:i/>
          <w:iCs/>
          <w:sz w:val="23"/>
          <w:szCs w:val="23"/>
        </w:rPr>
      </w:pPr>
      <w:r>
        <w:rPr>
          <w:rFonts w:ascii="Book Antiqua" w:hAnsi="Book Antiqua"/>
          <w:i/>
          <w:iCs/>
          <w:sz w:val="23"/>
          <w:szCs w:val="23"/>
        </w:rPr>
        <w:t xml:space="preserve">Prerequisite:  </w:t>
      </w:r>
      <w:r w:rsidRPr="00053040">
        <w:rPr>
          <w:rFonts w:ascii="Book Antiqua" w:hAnsi="Book Antiqua"/>
          <w:i/>
          <w:iCs/>
          <w:sz w:val="23"/>
          <w:szCs w:val="23"/>
        </w:rPr>
        <w:t>sophomore standing or by permission.</w:t>
      </w:r>
    </w:p>
    <w:p w:rsidR="00DF0C48" w:rsidRDefault="00DF0C48" w:rsidP="00DF0C48">
      <w:pPr>
        <w:tabs>
          <w:tab w:val="right" w:pos="9360"/>
        </w:tabs>
        <w:rPr>
          <w:rFonts w:ascii="Book Antiqua" w:hAnsi="Book Antiqua"/>
          <w:b/>
          <w:sz w:val="23"/>
          <w:szCs w:val="23"/>
        </w:rPr>
      </w:pPr>
    </w:p>
    <w:p w:rsidR="00DF0C48" w:rsidRPr="00FB34FD" w:rsidRDefault="00DF0C48" w:rsidP="00DF0C48">
      <w:pPr>
        <w:tabs>
          <w:tab w:val="right" w:pos="9360"/>
        </w:tabs>
        <w:rPr>
          <w:rFonts w:ascii="Book Antiqua" w:hAnsi="Book Antiqua"/>
          <w:b/>
          <w:sz w:val="23"/>
          <w:szCs w:val="23"/>
        </w:rPr>
      </w:pPr>
      <w:r w:rsidRPr="00FB34FD">
        <w:rPr>
          <w:rFonts w:ascii="Book Antiqua" w:hAnsi="Book Antiqua"/>
          <w:b/>
          <w:sz w:val="23"/>
          <w:szCs w:val="23"/>
        </w:rPr>
        <w:t>ENGLISH 239-01</w:t>
      </w:r>
      <w:r>
        <w:rPr>
          <w:rFonts w:ascii="Book Antiqua" w:hAnsi="Book Antiqua"/>
          <w:b/>
          <w:sz w:val="23"/>
          <w:szCs w:val="23"/>
        </w:rPr>
        <w:t xml:space="preserve"> </w:t>
      </w:r>
      <w:r>
        <w:rPr>
          <w:rFonts w:ascii="Book Antiqua" w:hAnsi="Book Antiqua"/>
          <w:b/>
          <w:sz w:val="23"/>
          <w:szCs w:val="23"/>
        </w:rPr>
        <w:tab/>
        <w:t>TTH 2:30-3:50</w:t>
      </w:r>
    </w:p>
    <w:p w:rsidR="00DF0C48" w:rsidRPr="00FB34FD" w:rsidRDefault="00DF0C48" w:rsidP="00DF0C48">
      <w:pPr>
        <w:tabs>
          <w:tab w:val="right" w:pos="9360"/>
        </w:tabs>
        <w:rPr>
          <w:rFonts w:ascii="Book Antiqua" w:hAnsi="Book Antiqua"/>
          <w:b/>
          <w:sz w:val="23"/>
          <w:szCs w:val="23"/>
        </w:rPr>
      </w:pPr>
      <w:r w:rsidRPr="00FB34FD">
        <w:rPr>
          <w:rFonts w:ascii="Book Antiqua" w:hAnsi="Book Antiqua"/>
          <w:b/>
          <w:sz w:val="23"/>
          <w:szCs w:val="23"/>
        </w:rPr>
        <w:t>Chicana/o Literature</w:t>
      </w:r>
      <w:r w:rsidRPr="00FB34FD">
        <w:rPr>
          <w:rFonts w:ascii="Book Antiqua" w:hAnsi="Book Antiqua"/>
          <w:b/>
          <w:sz w:val="23"/>
          <w:szCs w:val="23"/>
        </w:rPr>
        <w:tab/>
        <w:t>DD, HL</w:t>
      </w:r>
    </w:p>
    <w:p w:rsidR="00DF0C48" w:rsidRPr="00FB34FD" w:rsidRDefault="00DF0C48" w:rsidP="00DF0C48">
      <w:pPr>
        <w:tabs>
          <w:tab w:val="right" w:pos="9360"/>
        </w:tabs>
        <w:rPr>
          <w:rFonts w:ascii="Book Antiqua" w:hAnsi="Book Antiqua"/>
          <w:i/>
          <w:sz w:val="23"/>
          <w:szCs w:val="23"/>
        </w:rPr>
      </w:pPr>
      <w:r w:rsidRPr="00FB34FD">
        <w:rPr>
          <w:rFonts w:ascii="Book Antiqua" w:hAnsi="Book Antiqua"/>
          <w:i/>
          <w:sz w:val="23"/>
          <w:szCs w:val="23"/>
        </w:rPr>
        <w:t>Cross-listed with Race and Ethnic Studies</w:t>
      </w:r>
    </w:p>
    <w:p w:rsidR="00DF0C48" w:rsidRPr="00FB34FD" w:rsidRDefault="00DF0C48" w:rsidP="00DF0C48">
      <w:pPr>
        <w:tabs>
          <w:tab w:val="right" w:pos="9360"/>
        </w:tabs>
        <w:rPr>
          <w:rFonts w:ascii="Book Antiqua" w:hAnsi="Book Antiqua"/>
          <w:i/>
          <w:sz w:val="23"/>
          <w:szCs w:val="23"/>
        </w:rPr>
      </w:pPr>
      <w:proofErr w:type="gramStart"/>
      <w:r w:rsidRPr="00FB34FD">
        <w:rPr>
          <w:rFonts w:ascii="Book Antiqua" w:hAnsi="Book Antiqua"/>
          <w:i/>
          <w:sz w:val="23"/>
          <w:szCs w:val="23"/>
        </w:rPr>
        <w:t>and</w:t>
      </w:r>
      <w:proofErr w:type="gramEnd"/>
      <w:r w:rsidRPr="00FB34FD">
        <w:rPr>
          <w:rFonts w:ascii="Book Antiqua" w:hAnsi="Book Antiqua"/>
          <w:i/>
          <w:sz w:val="23"/>
          <w:szCs w:val="23"/>
        </w:rPr>
        <w:t xml:space="preserve"> Women, Gender, and Sexuality Studies</w:t>
      </w:r>
    </w:p>
    <w:p w:rsidR="00DF0C48" w:rsidRPr="00FB34FD" w:rsidRDefault="00DF0C48" w:rsidP="00DF0C48">
      <w:pPr>
        <w:tabs>
          <w:tab w:val="right" w:pos="9360"/>
        </w:tabs>
        <w:rPr>
          <w:rFonts w:ascii="Book Antiqua" w:hAnsi="Book Antiqua"/>
          <w:b/>
          <w:sz w:val="23"/>
          <w:szCs w:val="23"/>
        </w:rPr>
      </w:pPr>
      <w:r w:rsidRPr="00FB34FD">
        <w:rPr>
          <w:rFonts w:ascii="Book Antiqua" w:hAnsi="Book Antiqua"/>
          <w:b/>
          <w:sz w:val="23"/>
          <w:szCs w:val="23"/>
        </w:rPr>
        <w:t>Clarissa Castaneda</w:t>
      </w:r>
    </w:p>
    <w:p w:rsidR="00DF0C48" w:rsidRPr="00FB34FD" w:rsidRDefault="00DF0C48" w:rsidP="00DF0C48">
      <w:pPr>
        <w:tabs>
          <w:tab w:val="right" w:pos="9360"/>
        </w:tabs>
        <w:rPr>
          <w:rFonts w:ascii="Book Antiqua" w:hAnsi="Book Antiqua" w:cs="Arial"/>
          <w:sz w:val="23"/>
          <w:szCs w:val="23"/>
        </w:rPr>
      </w:pPr>
    </w:p>
    <w:p w:rsidR="00DF0C48" w:rsidRPr="00FB34FD" w:rsidRDefault="00DF0C48" w:rsidP="00DF0C48">
      <w:pPr>
        <w:tabs>
          <w:tab w:val="right" w:pos="9360"/>
        </w:tabs>
        <w:rPr>
          <w:rFonts w:ascii="Book Antiqua" w:hAnsi="Book Antiqua" w:cs="Arial"/>
          <w:sz w:val="23"/>
          <w:szCs w:val="23"/>
        </w:rPr>
      </w:pPr>
      <w:proofErr w:type="gramStart"/>
      <w:r w:rsidRPr="00FB34FD">
        <w:rPr>
          <w:rFonts w:ascii="Book Antiqua" w:hAnsi="Book Antiqua" w:cs="Arial"/>
          <w:sz w:val="23"/>
          <w:szCs w:val="23"/>
        </w:rPr>
        <w:t>Serves as an introduction to Chicana/o literature.</w:t>
      </w:r>
      <w:proofErr w:type="gramEnd"/>
      <w:r w:rsidRPr="00FB34FD">
        <w:rPr>
          <w:rFonts w:ascii="Book Antiqua" w:hAnsi="Book Antiqua" w:cs="Arial"/>
          <w:sz w:val="23"/>
          <w:szCs w:val="23"/>
        </w:rPr>
        <w:t xml:space="preserve">  Readings cover historical periods—from the Great Depression, to El </w:t>
      </w:r>
      <w:proofErr w:type="spellStart"/>
      <w:r w:rsidRPr="00FB34FD">
        <w:rPr>
          <w:rFonts w:ascii="Book Antiqua" w:hAnsi="Book Antiqua" w:cs="Arial"/>
          <w:sz w:val="23"/>
          <w:szCs w:val="23"/>
        </w:rPr>
        <w:t>Movimiento</w:t>
      </w:r>
      <w:proofErr w:type="spellEnd"/>
      <w:r w:rsidRPr="00FB34FD">
        <w:rPr>
          <w:rFonts w:ascii="Book Antiqua" w:hAnsi="Book Antiqua" w:cs="Arial"/>
          <w:sz w:val="23"/>
          <w:szCs w:val="23"/>
        </w:rPr>
        <w:t xml:space="preserve"> of the 1960’s, to contemporary waves of gentrification—as they relate to the development of Chicana/o cultural, ethnic, gender, and political identities.  Elements of material culture, legacies of colonization, land rights, </w:t>
      </w:r>
      <w:proofErr w:type="spellStart"/>
      <w:r w:rsidRPr="00FB34FD">
        <w:rPr>
          <w:rFonts w:ascii="Book Antiqua" w:hAnsi="Book Antiqua" w:cs="Arial"/>
          <w:sz w:val="23"/>
          <w:szCs w:val="23"/>
        </w:rPr>
        <w:t>Latinidad</w:t>
      </w:r>
      <w:proofErr w:type="spellEnd"/>
      <w:r w:rsidRPr="00FB34FD">
        <w:rPr>
          <w:rFonts w:ascii="Book Antiqua" w:hAnsi="Book Antiqua" w:cs="Arial"/>
          <w:sz w:val="23"/>
          <w:szCs w:val="23"/>
        </w:rPr>
        <w:t xml:space="preserve">, alternative histories and literature-as-activism will be examined in conjunction </w:t>
      </w:r>
    </w:p>
    <w:p w:rsidR="00DF0C48" w:rsidRDefault="00DF0C48" w:rsidP="00DF0C48">
      <w:pPr>
        <w:tabs>
          <w:tab w:val="right" w:pos="9360"/>
        </w:tabs>
        <w:rPr>
          <w:rFonts w:ascii="Book Antiqua" w:hAnsi="Book Antiqua"/>
          <w:b/>
          <w:sz w:val="23"/>
          <w:szCs w:val="23"/>
        </w:rPr>
      </w:pPr>
    </w:p>
    <w:p w:rsidR="00DF0C48" w:rsidRDefault="00DF0C48" w:rsidP="00DF0C48">
      <w:pPr>
        <w:rPr>
          <w:rFonts w:ascii="Book Antiqua" w:hAnsi="Book Antiqua"/>
          <w:b/>
          <w:sz w:val="23"/>
          <w:szCs w:val="23"/>
        </w:rPr>
      </w:pPr>
      <w:r>
        <w:rPr>
          <w:rFonts w:ascii="Book Antiqua" w:hAnsi="Book Antiqua"/>
          <w:b/>
          <w:sz w:val="23"/>
          <w:szCs w:val="23"/>
        </w:rPr>
        <w:br w:type="page"/>
      </w:r>
    </w:p>
    <w:p w:rsidR="00DF0C48" w:rsidRPr="00B51AD1" w:rsidRDefault="00DF0C48" w:rsidP="00DF0C48">
      <w:pPr>
        <w:tabs>
          <w:tab w:val="right" w:pos="9360"/>
        </w:tabs>
        <w:rPr>
          <w:rFonts w:ascii="Book Antiqua" w:hAnsi="Book Antiqua"/>
          <w:b/>
          <w:sz w:val="23"/>
          <w:szCs w:val="23"/>
        </w:rPr>
      </w:pPr>
      <w:r w:rsidRPr="00B51AD1">
        <w:rPr>
          <w:rFonts w:ascii="Book Antiqua" w:hAnsi="Book Antiqua"/>
          <w:b/>
          <w:sz w:val="23"/>
          <w:szCs w:val="23"/>
        </w:rPr>
        <w:lastRenderedPageBreak/>
        <w:t>ENGLISH 242</w:t>
      </w:r>
      <w:r>
        <w:rPr>
          <w:rFonts w:ascii="Book Antiqua" w:hAnsi="Book Antiqua"/>
          <w:b/>
          <w:sz w:val="23"/>
          <w:szCs w:val="23"/>
        </w:rPr>
        <w:t>-02</w:t>
      </w:r>
      <w:r>
        <w:rPr>
          <w:rFonts w:ascii="Book Antiqua" w:hAnsi="Book Antiqua"/>
          <w:b/>
          <w:sz w:val="23"/>
          <w:szCs w:val="23"/>
        </w:rPr>
        <w:tab/>
        <w:t>TTH 2:30-3:50</w:t>
      </w:r>
    </w:p>
    <w:p w:rsidR="00DF0C48" w:rsidRPr="00B51AD1" w:rsidRDefault="00DF0C48" w:rsidP="00DF0C48">
      <w:pPr>
        <w:tabs>
          <w:tab w:val="right" w:pos="9360"/>
        </w:tabs>
        <w:rPr>
          <w:rFonts w:ascii="Book Antiqua" w:hAnsi="Book Antiqua"/>
          <w:b/>
          <w:sz w:val="23"/>
          <w:szCs w:val="23"/>
        </w:rPr>
      </w:pPr>
      <w:r w:rsidRPr="00B51AD1">
        <w:rPr>
          <w:rFonts w:ascii="Book Antiqua" w:hAnsi="Book Antiqua"/>
          <w:b/>
          <w:sz w:val="23"/>
          <w:szCs w:val="23"/>
        </w:rPr>
        <w:t>Studies in Language</w:t>
      </w:r>
      <w:r>
        <w:rPr>
          <w:rFonts w:ascii="Book Antiqua" w:hAnsi="Book Antiqua"/>
          <w:b/>
          <w:sz w:val="23"/>
          <w:szCs w:val="23"/>
        </w:rPr>
        <w:tab/>
        <w:t>HL</w:t>
      </w:r>
    </w:p>
    <w:p w:rsidR="00DF0C48" w:rsidRPr="00B51AD1" w:rsidRDefault="00DF0C48" w:rsidP="00DF0C48">
      <w:pPr>
        <w:tabs>
          <w:tab w:val="right" w:pos="9360"/>
        </w:tabs>
        <w:rPr>
          <w:rFonts w:ascii="Book Antiqua" w:hAnsi="Book Antiqua"/>
          <w:b/>
          <w:sz w:val="23"/>
          <w:szCs w:val="23"/>
        </w:rPr>
      </w:pPr>
      <w:r w:rsidRPr="00B51AD1">
        <w:rPr>
          <w:rFonts w:ascii="Book Antiqua" w:hAnsi="Book Antiqua"/>
          <w:b/>
          <w:sz w:val="23"/>
          <w:szCs w:val="23"/>
        </w:rPr>
        <w:t>Judith Tschann</w:t>
      </w:r>
      <w:r>
        <w:rPr>
          <w:rFonts w:ascii="Book Antiqua" w:hAnsi="Book Antiqua"/>
          <w:b/>
          <w:sz w:val="23"/>
          <w:szCs w:val="23"/>
        </w:rPr>
        <w:t xml:space="preserve"> and Anne Cavender</w:t>
      </w:r>
    </w:p>
    <w:p w:rsidR="00DF0C48" w:rsidRPr="00DB48C6" w:rsidRDefault="00DF0C48" w:rsidP="00DF0C48">
      <w:pPr>
        <w:tabs>
          <w:tab w:val="right" w:pos="9360"/>
        </w:tabs>
        <w:rPr>
          <w:rFonts w:ascii="Book Antiqua" w:hAnsi="Book Antiqua"/>
          <w:sz w:val="12"/>
          <w:szCs w:val="12"/>
        </w:rPr>
      </w:pPr>
    </w:p>
    <w:p w:rsidR="00DF0C48" w:rsidRPr="00B51AD1" w:rsidRDefault="00DF0C48" w:rsidP="00DF0C48">
      <w:pPr>
        <w:pStyle w:val="NormalWeb"/>
        <w:shd w:val="clear" w:color="auto" w:fill="FFFFFF"/>
        <w:tabs>
          <w:tab w:val="right" w:pos="9360"/>
        </w:tabs>
        <w:spacing w:before="0" w:beforeAutospacing="0" w:after="0" w:afterAutospacing="0"/>
        <w:rPr>
          <w:rFonts w:ascii="Book Antiqua" w:hAnsi="Book Antiqua"/>
          <w:sz w:val="23"/>
          <w:szCs w:val="23"/>
        </w:rPr>
      </w:pPr>
      <w:r w:rsidRPr="00B51AD1">
        <w:rPr>
          <w:rFonts w:ascii="Book Antiqua" w:hAnsi="Book Antiqua"/>
          <w:color w:val="000000"/>
          <w:sz w:val="23"/>
          <w:szCs w:val="23"/>
        </w:rPr>
        <w:t xml:space="preserve">What is language? </w:t>
      </w:r>
      <w:r>
        <w:rPr>
          <w:rFonts w:ascii="Book Antiqua" w:hAnsi="Book Antiqua"/>
          <w:color w:val="000000"/>
          <w:sz w:val="23"/>
          <w:szCs w:val="23"/>
        </w:rPr>
        <w:t xml:space="preserve"> </w:t>
      </w:r>
      <w:r w:rsidRPr="00B51AD1">
        <w:rPr>
          <w:rFonts w:ascii="Book Antiqua" w:hAnsi="Book Antiqua"/>
          <w:color w:val="000000"/>
          <w:sz w:val="23"/>
          <w:szCs w:val="23"/>
        </w:rPr>
        <w:t xml:space="preserve">What is linguistics? </w:t>
      </w:r>
      <w:r>
        <w:rPr>
          <w:rFonts w:ascii="Book Antiqua" w:hAnsi="Book Antiqua"/>
          <w:color w:val="000000"/>
          <w:sz w:val="23"/>
          <w:szCs w:val="23"/>
        </w:rPr>
        <w:t xml:space="preserve"> </w:t>
      </w:r>
      <w:r w:rsidRPr="00B51AD1">
        <w:rPr>
          <w:rFonts w:ascii="Book Antiqua" w:hAnsi="Book Antiqua"/>
          <w:color w:val="000000"/>
          <w:sz w:val="23"/>
          <w:szCs w:val="23"/>
        </w:rPr>
        <w:t xml:space="preserve">What can a literary critic learn from a linguist, and vice versa? </w:t>
      </w:r>
      <w:r>
        <w:rPr>
          <w:rFonts w:ascii="Book Antiqua" w:hAnsi="Book Antiqua"/>
          <w:color w:val="000000"/>
          <w:sz w:val="23"/>
          <w:szCs w:val="23"/>
        </w:rPr>
        <w:t xml:space="preserve"> </w:t>
      </w:r>
      <w:r w:rsidRPr="00B51AD1">
        <w:rPr>
          <w:rFonts w:ascii="Book Antiqua" w:hAnsi="Book Antiqua"/>
          <w:color w:val="000000"/>
          <w:sz w:val="23"/>
          <w:szCs w:val="23"/>
        </w:rPr>
        <w:t xml:space="preserve">To address these and many other questions, we </w:t>
      </w:r>
      <w:r w:rsidRPr="00B51AD1">
        <w:rPr>
          <w:rFonts w:ascii="Book Antiqua" w:hAnsi="Book Antiqua"/>
          <w:sz w:val="23"/>
          <w:szCs w:val="23"/>
        </w:rPr>
        <w:t xml:space="preserve">will begin with a synchronic look at English, studying aspects of phonology, morphology, syntax, semantics, and pragmatics. </w:t>
      </w:r>
      <w:r>
        <w:rPr>
          <w:rFonts w:ascii="Book Antiqua" w:hAnsi="Book Antiqua"/>
          <w:sz w:val="23"/>
          <w:szCs w:val="23"/>
        </w:rPr>
        <w:t xml:space="preserve"> </w:t>
      </w:r>
      <w:r w:rsidRPr="00B51AD1">
        <w:rPr>
          <w:rFonts w:ascii="Book Antiqua" w:hAnsi="Book Antiqua"/>
          <w:sz w:val="23"/>
          <w:szCs w:val="23"/>
        </w:rPr>
        <w:t xml:space="preserve">That is, we will categorize the particular sounds that members of the seminar use in speaking English, describe the rules and conventions we follow in forming words and sentences, try to define the meaning of meaning, and describe the rules we unconsciously follow in conversing. </w:t>
      </w:r>
      <w:r>
        <w:rPr>
          <w:rFonts w:ascii="Book Antiqua" w:hAnsi="Book Antiqua"/>
          <w:sz w:val="23"/>
          <w:szCs w:val="23"/>
        </w:rPr>
        <w:t xml:space="preserve"> </w:t>
      </w:r>
      <w:r w:rsidRPr="00B51AD1">
        <w:rPr>
          <w:rFonts w:ascii="Book Antiqua" w:hAnsi="Book Antiqua"/>
          <w:sz w:val="23"/>
          <w:szCs w:val="23"/>
        </w:rPr>
        <w:t xml:space="preserve">One basic tenet of linguistics is that all languages change; in our diachronic look at language we will discuss major changes from Old to Middle to Modern English, focusing on Old English (just enough to satisfy our needs). </w:t>
      </w:r>
      <w:r>
        <w:rPr>
          <w:rFonts w:ascii="Book Antiqua" w:hAnsi="Book Antiqua"/>
          <w:sz w:val="23"/>
          <w:szCs w:val="23"/>
        </w:rPr>
        <w:t xml:space="preserve"> </w:t>
      </w:r>
      <w:r w:rsidRPr="00B51AD1">
        <w:rPr>
          <w:rFonts w:ascii="Book Antiqua" w:hAnsi="Book Antiqua"/>
          <w:sz w:val="23"/>
          <w:szCs w:val="23"/>
        </w:rPr>
        <w:t xml:space="preserve">As part of our study of historical and comparative linguistics, we will turn to Classical Chinese poetry. Its grammatical systems, form of writing, aesthetics, and other issues will raise questions about (e.g.) translating and how translation can inform our ideas about language. </w:t>
      </w:r>
      <w:r>
        <w:rPr>
          <w:rFonts w:ascii="Book Antiqua" w:hAnsi="Book Antiqua"/>
          <w:sz w:val="23"/>
          <w:szCs w:val="23"/>
        </w:rPr>
        <w:t xml:space="preserve"> </w:t>
      </w:r>
      <w:r w:rsidRPr="00B51AD1">
        <w:rPr>
          <w:rFonts w:ascii="Book Antiqua" w:hAnsi="Book Antiqua"/>
          <w:sz w:val="23"/>
          <w:szCs w:val="23"/>
        </w:rPr>
        <w:t xml:space="preserve">Along with works in English, including </w:t>
      </w:r>
      <w:r w:rsidRPr="00B51AD1">
        <w:rPr>
          <w:rFonts w:ascii="Book Antiqua" w:hAnsi="Book Antiqua"/>
          <w:i/>
          <w:iCs/>
          <w:sz w:val="23"/>
          <w:szCs w:val="23"/>
        </w:rPr>
        <w:t>Beowulf</w:t>
      </w:r>
      <w:r w:rsidRPr="00B51AD1">
        <w:rPr>
          <w:rFonts w:ascii="Book Antiqua" w:hAnsi="Book Antiqua"/>
          <w:sz w:val="23"/>
          <w:szCs w:val="23"/>
        </w:rPr>
        <w:t xml:space="preserve">, </w:t>
      </w:r>
      <w:r w:rsidRPr="00B51AD1">
        <w:rPr>
          <w:rFonts w:ascii="Book Antiqua" w:hAnsi="Book Antiqua"/>
          <w:i/>
          <w:iCs/>
          <w:sz w:val="23"/>
          <w:szCs w:val="23"/>
        </w:rPr>
        <w:t>Romeo and Juliet</w:t>
      </w:r>
      <w:r w:rsidRPr="00B51AD1">
        <w:rPr>
          <w:rFonts w:ascii="Book Antiqua" w:hAnsi="Book Antiqua"/>
          <w:sz w:val="23"/>
          <w:szCs w:val="23"/>
        </w:rPr>
        <w:t xml:space="preserve"> and Gertrude Stein’s </w:t>
      </w:r>
      <w:r w:rsidRPr="00B51AD1">
        <w:rPr>
          <w:rFonts w:ascii="Book Antiqua" w:hAnsi="Book Antiqua"/>
          <w:i/>
          <w:iCs/>
          <w:sz w:val="23"/>
          <w:szCs w:val="23"/>
        </w:rPr>
        <w:t>Tender Buttons,</w:t>
      </w:r>
      <w:r w:rsidRPr="00B51AD1">
        <w:rPr>
          <w:rFonts w:ascii="Book Antiqua" w:hAnsi="Book Antiqua"/>
          <w:sz w:val="23"/>
          <w:szCs w:val="23"/>
        </w:rPr>
        <w:t xml:space="preserve"> Classical Chinese poetry will also raise questions about literary language, especially the nature of metaphor and wordplay. </w:t>
      </w:r>
      <w:r>
        <w:rPr>
          <w:rFonts w:ascii="Book Antiqua" w:hAnsi="Book Antiqua"/>
          <w:sz w:val="23"/>
          <w:szCs w:val="23"/>
        </w:rPr>
        <w:t xml:space="preserve"> </w:t>
      </w:r>
      <w:r w:rsidRPr="00B51AD1">
        <w:rPr>
          <w:rFonts w:ascii="Book Antiqua" w:hAnsi="Book Antiqua"/>
          <w:sz w:val="23"/>
          <w:szCs w:val="23"/>
        </w:rPr>
        <w:t xml:space="preserve">Throughout the semester, and notably in </w:t>
      </w:r>
      <w:r w:rsidRPr="00B51AD1">
        <w:rPr>
          <w:rFonts w:ascii="Book Antiqua" w:hAnsi="Book Antiqua"/>
          <w:color w:val="000000"/>
          <w:sz w:val="23"/>
          <w:szCs w:val="23"/>
        </w:rPr>
        <w:t xml:space="preserve">Diaz's </w:t>
      </w:r>
      <w:r w:rsidRPr="00B51AD1">
        <w:rPr>
          <w:rStyle w:val="Emphasis"/>
          <w:rFonts w:ascii="Book Antiqua" w:hAnsi="Book Antiqua"/>
          <w:color w:val="000000"/>
          <w:sz w:val="23"/>
          <w:szCs w:val="23"/>
        </w:rPr>
        <w:t xml:space="preserve">Brief Wondrous Life of Oscar </w:t>
      </w:r>
      <w:proofErr w:type="spellStart"/>
      <w:r w:rsidRPr="00B51AD1">
        <w:rPr>
          <w:rStyle w:val="Emphasis"/>
          <w:rFonts w:ascii="Book Antiqua" w:hAnsi="Book Antiqua"/>
          <w:color w:val="000000"/>
          <w:sz w:val="23"/>
          <w:szCs w:val="23"/>
        </w:rPr>
        <w:t>Wao</w:t>
      </w:r>
      <w:proofErr w:type="spellEnd"/>
      <w:r w:rsidRPr="00B51AD1">
        <w:rPr>
          <w:rStyle w:val="Emphasis"/>
          <w:rFonts w:ascii="Book Antiqua" w:hAnsi="Book Antiqua"/>
          <w:color w:val="000000"/>
          <w:sz w:val="23"/>
          <w:szCs w:val="23"/>
        </w:rPr>
        <w:t>,</w:t>
      </w:r>
      <w:r w:rsidRPr="00B51AD1">
        <w:rPr>
          <w:rFonts w:ascii="Book Antiqua" w:hAnsi="Book Antiqua"/>
          <w:color w:val="000000"/>
          <w:sz w:val="23"/>
          <w:szCs w:val="23"/>
        </w:rPr>
        <w:t xml:space="preserve"> </w:t>
      </w:r>
      <w:r w:rsidRPr="00B51AD1">
        <w:rPr>
          <w:rFonts w:ascii="Book Antiqua" w:hAnsi="Book Antiqua"/>
          <w:sz w:val="23"/>
          <w:szCs w:val="23"/>
        </w:rPr>
        <w:t>we will also consider sociolinguistic issues, including multilingualism and connections between language and culture.</w:t>
      </w:r>
    </w:p>
    <w:p w:rsidR="00DF0C48" w:rsidRDefault="00DF0C48" w:rsidP="00DF0C48">
      <w:pPr>
        <w:tabs>
          <w:tab w:val="right" w:pos="9360"/>
        </w:tabs>
        <w:rPr>
          <w:rFonts w:ascii="Book Antiqua" w:hAnsi="Book Antiqua"/>
          <w:b/>
          <w:sz w:val="23"/>
          <w:szCs w:val="23"/>
        </w:rPr>
      </w:pPr>
    </w:p>
    <w:p w:rsidR="00DF0C48" w:rsidRPr="00951004" w:rsidRDefault="00DF0C48" w:rsidP="00DF0C48">
      <w:pPr>
        <w:pStyle w:val="NormalWeb"/>
        <w:tabs>
          <w:tab w:val="right" w:pos="9360"/>
        </w:tabs>
        <w:spacing w:before="0" w:beforeAutospacing="0" w:after="0" w:afterAutospacing="0"/>
        <w:rPr>
          <w:rFonts w:ascii="Book Antiqua" w:hAnsi="Book Antiqua"/>
          <w:b/>
          <w:sz w:val="23"/>
          <w:szCs w:val="23"/>
        </w:rPr>
      </w:pPr>
      <w:r w:rsidRPr="00951004">
        <w:rPr>
          <w:rFonts w:ascii="Book Antiqua" w:hAnsi="Book Antiqua"/>
          <w:b/>
          <w:sz w:val="23"/>
          <w:szCs w:val="23"/>
        </w:rPr>
        <w:t>ENGLISH 251-01</w:t>
      </w:r>
      <w:r>
        <w:rPr>
          <w:rFonts w:ascii="Book Antiqua" w:hAnsi="Book Antiqua"/>
          <w:b/>
          <w:sz w:val="23"/>
          <w:szCs w:val="23"/>
        </w:rPr>
        <w:tab/>
        <w:t>TTH 1:00-2:20</w:t>
      </w:r>
    </w:p>
    <w:p w:rsidR="00DF0C48" w:rsidRPr="00951004" w:rsidRDefault="00DF0C48" w:rsidP="00DF0C48">
      <w:pPr>
        <w:pStyle w:val="NormalWeb"/>
        <w:tabs>
          <w:tab w:val="right" w:pos="9360"/>
        </w:tabs>
        <w:spacing w:before="0" w:beforeAutospacing="0" w:after="0" w:afterAutospacing="0"/>
        <w:rPr>
          <w:rFonts w:ascii="Book Antiqua" w:hAnsi="Book Antiqua"/>
          <w:b/>
          <w:sz w:val="23"/>
          <w:szCs w:val="23"/>
        </w:rPr>
      </w:pPr>
      <w:r>
        <w:rPr>
          <w:rFonts w:ascii="Book Antiqua" w:hAnsi="Book Antiqua"/>
          <w:b/>
          <w:sz w:val="23"/>
          <w:szCs w:val="23"/>
        </w:rPr>
        <w:t>South Asian Literary Cultures</w:t>
      </w:r>
      <w:r w:rsidRPr="00951004">
        <w:rPr>
          <w:rFonts w:ascii="Book Antiqua" w:hAnsi="Book Antiqua"/>
          <w:b/>
          <w:sz w:val="23"/>
          <w:szCs w:val="23"/>
        </w:rPr>
        <w:tab/>
      </w:r>
      <w:r>
        <w:rPr>
          <w:rFonts w:ascii="Book Antiqua" w:hAnsi="Book Antiqua"/>
          <w:b/>
          <w:sz w:val="23"/>
          <w:szCs w:val="23"/>
        </w:rPr>
        <w:t xml:space="preserve">CC, </w:t>
      </w:r>
      <w:r w:rsidRPr="00951004">
        <w:rPr>
          <w:rFonts w:ascii="Book Antiqua" w:hAnsi="Book Antiqua"/>
          <w:b/>
          <w:sz w:val="23"/>
          <w:szCs w:val="23"/>
        </w:rPr>
        <w:t>DD, HL</w:t>
      </w:r>
    </w:p>
    <w:p w:rsidR="00DF0C48" w:rsidRPr="00951004" w:rsidRDefault="00DF0C48" w:rsidP="00DF0C48">
      <w:pPr>
        <w:tabs>
          <w:tab w:val="right" w:pos="9360"/>
        </w:tabs>
        <w:rPr>
          <w:rFonts w:ascii="Book Antiqua" w:hAnsi="Book Antiqua"/>
          <w:i/>
          <w:sz w:val="23"/>
          <w:szCs w:val="23"/>
        </w:rPr>
      </w:pPr>
      <w:r w:rsidRPr="00951004">
        <w:rPr>
          <w:rFonts w:ascii="Book Antiqua" w:hAnsi="Book Antiqua"/>
          <w:i/>
          <w:sz w:val="23"/>
          <w:szCs w:val="23"/>
        </w:rPr>
        <w:t>Cross-listed with Asian Studies, Race and Ethnic Studies,</w:t>
      </w:r>
    </w:p>
    <w:p w:rsidR="00DF0C48" w:rsidRPr="00951004" w:rsidRDefault="00DF0C48" w:rsidP="00DF0C48">
      <w:pPr>
        <w:tabs>
          <w:tab w:val="right" w:pos="9360"/>
        </w:tabs>
        <w:rPr>
          <w:rFonts w:ascii="Book Antiqua" w:hAnsi="Book Antiqua"/>
          <w:i/>
          <w:sz w:val="23"/>
          <w:szCs w:val="23"/>
        </w:rPr>
      </w:pPr>
      <w:proofErr w:type="gramStart"/>
      <w:r>
        <w:rPr>
          <w:rFonts w:ascii="Book Antiqua" w:hAnsi="Book Antiqua"/>
          <w:i/>
          <w:sz w:val="23"/>
          <w:szCs w:val="23"/>
        </w:rPr>
        <w:t>and</w:t>
      </w:r>
      <w:proofErr w:type="gramEnd"/>
      <w:r>
        <w:rPr>
          <w:rFonts w:ascii="Book Antiqua" w:hAnsi="Book Antiqua"/>
          <w:i/>
          <w:sz w:val="23"/>
          <w:szCs w:val="23"/>
        </w:rPr>
        <w:t xml:space="preserve"> Women, </w:t>
      </w:r>
      <w:r w:rsidRPr="00951004">
        <w:rPr>
          <w:rFonts w:ascii="Book Antiqua" w:hAnsi="Book Antiqua"/>
          <w:i/>
          <w:sz w:val="23"/>
          <w:szCs w:val="23"/>
        </w:rPr>
        <w:t xml:space="preserve">Gender </w:t>
      </w:r>
      <w:r>
        <w:rPr>
          <w:rFonts w:ascii="Book Antiqua" w:hAnsi="Book Antiqua"/>
          <w:i/>
          <w:sz w:val="23"/>
          <w:szCs w:val="23"/>
        </w:rPr>
        <w:t xml:space="preserve">and Sexuality </w:t>
      </w:r>
      <w:r w:rsidRPr="00951004">
        <w:rPr>
          <w:rFonts w:ascii="Book Antiqua" w:hAnsi="Book Antiqua"/>
          <w:i/>
          <w:sz w:val="23"/>
          <w:szCs w:val="23"/>
        </w:rPr>
        <w:t>Studies</w:t>
      </w:r>
    </w:p>
    <w:p w:rsidR="00DF0C48" w:rsidRPr="00951004" w:rsidRDefault="00DF0C48" w:rsidP="00DF0C48">
      <w:pPr>
        <w:tabs>
          <w:tab w:val="right" w:pos="9360"/>
        </w:tabs>
        <w:rPr>
          <w:rFonts w:ascii="Book Antiqua" w:hAnsi="Book Antiqua"/>
          <w:b/>
          <w:sz w:val="23"/>
          <w:szCs w:val="23"/>
        </w:rPr>
      </w:pPr>
      <w:r w:rsidRPr="00951004">
        <w:rPr>
          <w:rFonts w:ascii="Book Antiqua" w:hAnsi="Book Antiqua"/>
          <w:b/>
          <w:sz w:val="23"/>
          <w:szCs w:val="23"/>
        </w:rPr>
        <w:t xml:space="preserve">Priya Jha </w:t>
      </w:r>
    </w:p>
    <w:p w:rsidR="00DF0C48" w:rsidRPr="00DB48C6" w:rsidRDefault="00DF0C48" w:rsidP="00DF0C48">
      <w:pPr>
        <w:tabs>
          <w:tab w:val="right" w:pos="9360"/>
        </w:tabs>
        <w:rPr>
          <w:rFonts w:ascii="Book Antiqua" w:hAnsi="Book Antiqua"/>
          <w:sz w:val="12"/>
          <w:szCs w:val="12"/>
        </w:rPr>
      </w:pPr>
    </w:p>
    <w:p w:rsidR="00DF0C48" w:rsidRPr="00CC6CA4" w:rsidRDefault="00DF0C48" w:rsidP="00DF0C48">
      <w:pPr>
        <w:pStyle w:val="NormalWeb"/>
        <w:tabs>
          <w:tab w:val="right" w:pos="9360"/>
        </w:tabs>
        <w:spacing w:before="0" w:beforeAutospacing="0" w:after="0" w:afterAutospacing="0"/>
        <w:rPr>
          <w:rFonts w:ascii="Book Antiqua" w:hAnsi="Book Antiqua"/>
          <w:color w:val="212121"/>
          <w:sz w:val="23"/>
          <w:szCs w:val="23"/>
        </w:rPr>
      </w:pPr>
      <w:r w:rsidRPr="00CC6CA4">
        <w:rPr>
          <w:rFonts w:ascii="Book Antiqua" w:hAnsi="Book Antiqua"/>
          <w:color w:val="000000"/>
          <w:sz w:val="23"/>
          <w:szCs w:val="23"/>
        </w:rPr>
        <w:t xml:space="preserve">The attack on the World Trade Center in New York City on September 11, 2001 impacted citizens and civilians both in America and beyond in profound ways, and launched what has been come to be known </w:t>
      </w:r>
      <w:r>
        <w:rPr>
          <w:rFonts w:ascii="Book Antiqua" w:hAnsi="Book Antiqua"/>
          <w:color w:val="000000"/>
          <w:sz w:val="23"/>
          <w:szCs w:val="23"/>
        </w:rPr>
        <w:t xml:space="preserve">as “The Global War on Terror”.  </w:t>
      </w:r>
      <w:r w:rsidRPr="00CC6CA4">
        <w:rPr>
          <w:rFonts w:ascii="Book Antiqua" w:hAnsi="Book Antiqua"/>
          <w:color w:val="000000"/>
          <w:sz w:val="23"/>
          <w:szCs w:val="23"/>
        </w:rPr>
        <w:t>In this course we will read a variety of texts and narrative from various disciplines and perspectives in order to understand the genre of 9/11 literature, with a focus on texts and writers from South As</w:t>
      </w:r>
      <w:r>
        <w:rPr>
          <w:rFonts w:ascii="Book Antiqua" w:hAnsi="Book Antiqua"/>
          <w:color w:val="000000"/>
          <w:sz w:val="23"/>
          <w:szCs w:val="23"/>
        </w:rPr>
        <w:t xml:space="preserve">ia and its multiple diasporas.  </w:t>
      </w:r>
      <w:r w:rsidRPr="00CC6CA4">
        <w:rPr>
          <w:rFonts w:ascii="Book Antiqua" w:hAnsi="Book Antiqua"/>
          <w:color w:val="000000"/>
          <w:sz w:val="23"/>
          <w:szCs w:val="23"/>
        </w:rPr>
        <w:t xml:space="preserve">Given the effects of the event internationally, we will read some authors who don’t fit under the umbrella of “South Asian” as they give us context and help us to theorize the pre-history and aftermath of the event. </w:t>
      </w:r>
      <w:r>
        <w:rPr>
          <w:rFonts w:ascii="Book Antiqua" w:hAnsi="Book Antiqua"/>
          <w:color w:val="000000"/>
          <w:sz w:val="23"/>
          <w:szCs w:val="23"/>
        </w:rPr>
        <w:t xml:space="preserve"> </w:t>
      </w:r>
      <w:r w:rsidRPr="00CC6CA4">
        <w:rPr>
          <w:rFonts w:ascii="Book Antiqua" w:hAnsi="Book Antiqua"/>
          <w:color w:val="000000"/>
          <w:sz w:val="23"/>
          <w:szCs w:val="23"/>
        </w:rPr>
        <w:t xml:space="preserve">Our work may include tracing a pre-history of “the global war on terror”, as it is placed within the histories of British colonialism. </w:t>
      </w:r>
      <w:r>
        <w:rPr>
          <w:rFonts w:ascii="Book Antiqua" w:hAnsi="Book Antiqua"/>
          <w:color w:val="000000"/>
          <w:sz w:val="23"/>
          <w:szCs w:val="23"/>
        </w:rPr>
        <w:t xml:space="preserve"> </w:t>
      </w:r>
      <w:r w:rsidRPr="00CC6CA4">
        <w:rPr>
          <w:rFonts w:ascii="Book Antiqua" w:hAnsi="Book Antiqua"/>
          <w:color w:val="000000"/>
          <w:sz w:val="23"/>
          <w:szCs w:val="23"/>
        </w:rPr>
        <w:t xml:space="preserve">Towards that end, we will examine the effects of the </w:t>
      </w:r>
      <w:proofErr w:type="spellStart"/>
      <w:r w:rsidRPr="00CC6CA4">
        <w:rPr>
          <w:rFonts w:ascii="Book Antiqua" w:hAnsi="Book Antiqua"/>
          <w:color w:val="000000"/>
          <w:sz w:val="23"/>
          <w:szCs w:val="23"/>
        </w:rPr>
        <w:t>partioning</w:t>
      </w:r>
      <w:proofErr w:type="spellEnd"/>
      <w:r w:rsidRPr="00CC6CA4">
        <w:rPr>
          <w:rFonts w:ascii="Book Antiqua" w:hAnsi="Book Antiqua"/>
          <w:color w:val="000000"/>
          <w:sz w:val="23"/>
          <w:szCs w:val="23"/>
        </w:rPr>
        <w:t xml:space="preserve"> of South Asia on the eve independence in 1947, and the ways in which the trauma of partition continues to haunt intra-South Asian relations (e.g., the enmity between India and Pakistan). </w:t>
      </w:r>
      <w:r>
        <w:rPr>
          <w:rFonts w:ascii="Book Antiqua" w:hAnsi="Book Antiqua"/>
          <w:color w:val="000000"/>
          <w:sz w:val="23"/>
          <w:szCs w:val="23"/>
        </w:rPr>
        <w:t xml:space="preserve"> </w:t>
      </w:r>
      <w:r w:rsidRPr="00CC6CA4">
        <w:rPr>
          <w:rFonts w:ascii="Book Antiqua" w:hAnsi="Book Antiqua"/>
          <w:color w:val="000000"/>
          <w:sz w:val="23"/>
          <w:szCs w:val="23"/>
        </w:rPr>
        <w:t>We will also examine closely the events of November 26-29, 2008, when a series of bombs went off in public places in Mumbai, an event often referred</w:t>
      </w:r>
      <w:r>
        <w:rPr>
          <w:rFonts w:ascii="Book Antiqua" w:hAnsi="Book Antiqua"/>
          <w:color w:val="000000"/>
          <w:sz w:val="23"/>
          <w:szCs w:val="23"/>
        </w:rPr>
        <w:t xml:space="preserve"> to by many as “India’s 9/11.”  </w:t>
      </w:r>
      <w:r w:rsidRPr="00CC6CA4">
        <w:rPr>
          <w:rFonts w:ascii="Book Antiqua" w:hAnsi="Book Antiqua"/>
          <w:color w:val="000000"/>
          <w:sz w:val="23"/>
          <w:szCs w:val="23"/>
        </w:rPr>
        <w:t xml:space="preserve">Our themes will include public anxiety and trauma; honor; gender &amp; nationalism; citizenship, patriotism, and liberty; immigration and foreign policies. </w:t>
      </w:r>
      <w:r>
        <w:rPr>
          <w:rFonts w:ascii="Book Antiqua" w:hAnsi="Book Antiqua"/>
          <w:color w:val="000000"/>
          <w:sz w:val="23"/>
          <w:szCs w:val="23"/>
        </w:rPr>
        <w:t xml:space="preserve"> </w:t>
      </w:r>
      <w:r w:rsidRPr="00CC6CA4">
        <w:rPr>
          <w:rFonts w:ascii="Book Antiqua" w:hAnsi="Book Antiqua"/>
          <w:color w:val="000000"/>
          <w:sz w:val="23"/>
          <w:szCs w:val="23"/>
        </w:rPr>
        <w:t xml:space="preserve">As the semester moves on it will become unavoidable to gloss over the debates surrounding the various ways in which the “terrorist” and “terrorism” and representations of such have informed the study of the 9/11 genre. </w:t>
      </w:r>
      <w:r>
        <w:rPr>
          <w:rFonts w:ascii="Book Antiqua" w:hAnsi="Book Antiqua"/>
          <w:color w:val="000000"/>
          <w:sz w:val="23"/>
          <w:szCs w:val="23"/>
        </w:rPr>
        <w:t xml:space="preserve"> </w:t>
      </w:r>
      <w:r w:rsidRPr="00CC6CA4">
        <w:rPr>
          <w:rFonts w:ascii="Book Antiqua" w:hAnsi="Book Antiqua"/>
          <w:color w:val="000000"/>
          <w:sz w:val="23"/>
          <w:szCs w:val="23"/>
        </w:rPr>
        <w:t xml:space="preserve">We will read literary fiction, poetry, watch films and spoken word, comedy’s response to 9/11, and listen to jazz pianist, Vijay </w:t>
      </w:r>
      <w:proofErr w:type="spellStart"/>
      <w:r w:rsidRPr="00CC6CA4">
        <w:rPr>
          <w:rFonts w:ascii="Book Antiqua" w:hAnsi="Book Antiqua"/>
          <w:color w:val="000000"/>
          <w:sz w:val="23"/>
          <w:szCs w:val="23"/>
        </w:rPr>
        <w:t>Iyer’s</w:t>
      </w:r>
      <w:proofErr w:type="spellEnd"/>
      <w:r w:rsidRPr="00CC6CA4">
        <w:rPr>
          <w:rFonts w:ascii="Book Antiqua" w:hAnsi="Book Antiqua"/>
          <w:color w:val="000000"/>
          <w:sz w:val="23"/>
          <w:szCs w:val="23"/>
        </w:rPr>
        <w:t xml:space="preserve"> work on the post-9/11 world and his work, </w:t>
      </w:r>
      <w:r w:rsidRPr="00CC6CA4">
        <w:rPr>
          <w:rStyle w:val="Emphasis"/>
          <w:rFonts w:ascii="Book Antiqua" w:hAnsi="Book Antiqua"/>
          <w:color w:val="000000"/>
          <w:sz w:val="23"/>
          <w:szCs w:val="23"/>
        </w:rPr>
        <w:t>Holding It Down: The Veteran’s Dream Project</w:t>
      </w:r>
      <w:r w:rsidRPr="00CC6CA4">
        <w:rPr>
          <w:rFonts w:ascii="Book Antiqua" w:hAnsi="Book Antiqua"/>
          <w:color w:val="000000"/>
          <w:sz w:val="23"/>
          <w:szCs w:val="23"/>
        </w:rPr>
        <w:t>.</w:t>
      </w:r>
    </w:p>
    <w:p w:rsidR="00DF0C48" w:rsidRDefault="00DF0C48" w:rsidP="00DF0C48">
      <w:pPr>
        <w:rPr>
          <w:rFonts w:ascii="Book Antiqua" w:hAnsi="Book Antiqua"/>
          <w:b/>
          <w:bCs/>
          <w:sz w:val="23"/>
          <w:szCs w:val="23"/>
        </w:rPr>
      </w:pPr>
      <w:r>
        <w:rPr>
          <w:rFonts w:ascii="Book Antiqua" w:hAnsi="Book Antiqua"/>
          <w:b/>
          <w:bCs/>
          <w:sz w:val="23"/>
          <w:szCs w:val="23"/>
        </w:rPr>
        <w:br w:type="page"/>
      </w:r>
    </w:p>
    <w:p w:rsidR="00DF0C48" w:rsidRPr="00D5119F" w:rsidRDefault="00DF0C48" w:rsidP="00DF0C48">
      <w:pPr>
        <w:tabs>
          <w:tab w:val="right" w:pos="9360"/>
        </w:tabs>
        <w:rPr>
          <w:rFonts w:ascii="Book Antiqua" w:hAnsi="Book Antiqua"/>
          <w:b/>
          <w:bCs/>
          <w:sz w:val="23"/>
          <w:szCs w:val="23"/>
        </w:rPr>
      </w:pPr>
      <w:r>
        <w:rPr>
          <w:rFonts w:ascii="Book Antiqua" w:hAnsi="Book Antiqua"/>
          <w:b/>
          <w:bCs/>
          <w:sz w:val="23"/>
          <w:szCs w:val="23"/>
        </w:rPr>
        <w:lastRenderedPageBreak/>
        <w:t>ENGLISH 256-01</w:t>
      </w:r>
      <w:r>
        <w:rPr>
          <w:rFonts w:ascii="Book Antiqua" w:hAnsi="Book Antiqua"/>
          <w:b/>
          <w:bCs/>
          <w:sz w:val="23"/>
          <w:szCs w:val="23"/>
        </w:rPr>
        <w:tab/>
        <w:t>TTH 1:00-2:20</w:t>
      </w:r>
    </w:p>
    <w:p w:rsidR="00DF0C48" w:rsidRPr="00D5119F" w:rsidRDefault="00DF0C48" w:rsidP="00DF0C48">
      <w:pPr>
        <w:tabs>
          <w:tab w:val="right" w:pos="9360"/>
        </w:tabs>
        <w:rPr>
          <w:rFonts w:ascii="Book Antiqua" w:hAnsi="Book Antiqua"/>
          <w:b/>
          <w:bCs/>
          <w:sz w:val="23"/>
          <w:szCs w:val="23"/>
        </w:rPr>
      </w:pPr>
      <w:r w:rsidRPr="00D5119F">
        <w:rPr>
          <w:rFonts w:ascii="Book Antiqua" w:hAnsi="Book Antiqua"/>
          <w:b/>
          <w:bCs/>
          <w:sz w:val="23"/>
          <w:szCs w:val="23"/>
        </w:rPr>
        <w:t>Native American Literature</w:t>
      </w:r>
      <w:r w:rsidRPr="00D5119F">
        <w:rPr>
          <w:rFonts w:ascii="Book Antiqua" w:hAnsi="Book Antiqua"/>
          <w:b/>
          <w:bCs/>
          <w:sz w:val="23"/>
          <w:szCs w:val="23"/>
        </w:rPr>
        <w:tab/>
        <w:t>DD, HL</w:t>
      </w:r>
    </w:p>
    <w:p w:rsidR="00DF0C48" w:rsidRPr="00D5119F" w:rsidRDefault="00DF0C48" w:rsidP="00DF0C48">
      <w:pPr>
        <w:tabs>
          <w:tab w:val="right" w:pos="9360"/>
        </w:tabs>
        <w:rPr>
          <w:rFonts w:ascii="Book Antiqua" w:hAnsi="Book Antiqua"/>
          <w:bCs/>
          <w:i/>
          <w:sz w:val="23"/>
          <w:szCs w:val="23"/>
        </w:rPr>
      </w:pPr>
      <w:r w:rsidRPr="00D5119F">
        <w:rPr>
          <w:rFonts w:ascii="Book Antiqua" w:hAnsi="Book Antiqua"/>
          <w:bCs/>
          <w:i/>
          <w:sz w:val="23"/>
          <w:szCs w:val="23"/>
        </w:rPr>
        <w:t>Cross-listed with Race and Ethnic Studies</w:t>
      </w:r>
    </w:p>
    <w:p w:rsidR="00DF0C48" w:rsidRPr="00D5119F" w:rsidRDefault="00DF0C48" w:rsidP="00DF0C48">
      <w:pPr>
        <w:tabs>
          <w:tab w:val="right" w:pos="9360"/>
        </w:tabs>
        <w:rPr>
          <w:rFonts w:ascii="Book Antiqua" w:hAnsi="Book Antiqua"/>
          <w:b/>
          <w:sz w:val="23"/>
          <w:szCs w:val="23"/>
        </w:rPr>
      </w:pPr>
      <w:r w:rsidRPr="00D5119F">
        <w:rPr>
          <w:rFonts w:ascii="Book Antiqua" w:hAnsi="Book Antiqua"/>
          <w:b/>
          <w:sz w:val="23"/>
          <w:szCs w:val="23"/>
        </w:rPr>
        <w:t>Claudia Ingram</w:t>
      </w:r>
    </w:p>
    <w:p w:rsidR="00DF0C48" w:rsidRPr="00D5119F" w:rsidRDefault="00DF0C48" w:rsidP="00DF0C48">
      <w:pPr>
        <w:tabs>
          <w:tab w:val="right" w:pos="9360"/>
        </w:tabs>
        <w:rPr>
          <w:rFonts w:ascii="Book Antiqua" w:hAnsi="Book Antiqua"/>
          <w:sz w:val="23"/>
          <w:szCs w:val="23"/>
        </w:rPr>
      </w:pPr>
    </w:p>
    <w:p w:rsidR="00DF0C48" w:rsidRPr="00D5119F" w:rsidRDefault="00DF0C48" w:rsidP="00DF0C48">
      <w:pPr>
        <w:tabs>
          <w:tab w:val="right" w:pos="9360"/>
        </w:tabs>
        <w:rPr>
          <w:rFonts w:ascii="Book Antiqua" w:hAnsi="Book Antiqua"/>
          <w:sz w:val="23"/>
          <w:szCs w:val="23"/>
        </w:rPr>
      </w:pPr>
      <w:r w:rsidRPr="00D5119F">
        <w:rPr>
          <w:rFonts w:ascii="Book Antiqua" w:hAnsi="Book Antiqua"/>
          <w:sz w:val="23"/>
          <w:szCs w:val="23"/>
        </w:rPr>
        <w:t>Much of the Native American literature of the last fifty years has addressed issues that have been differently addressed by courts and legislatures of the United States over the course of its history: identity, child-raising, sovereignty, land tenures, resource use.  We will read this rich literature in counterpoint to legal decisions that have, by and large, violated the cultures and ignored the rights of Native American people.</w:t>
      </w:r>
    </w:p>
    <w:p w:rsidR="00DF0C48" w:rsidRDefault="00DF0C48" w:rsidP="00DF0C48">
      <w:pPr>
        <w:rPr>
          <w:rFonts w:ascii="Book Antiqua" w:hAnsi="Book Antiqua"/>
          <w:b/>
          <w:sz w:val="23"/>
          <w:szCs w:val="23"/>
        </w:rPr>
      </w:pPr>
    </w:p>
    <w:p w:rsidR="00DF0C48" w:rsidRPr="00EF7140" w:rsidRDefault="00DF0C48" w:rsidP="00DF0C48">
      <w:pPr>
        <w:tabs>
          <w:tab w:val="right" w:pos="9360"/>
        </w:tabs>
        <w:rPr>
          <w:rFonts w:ascii="Book Antiqua" w:hAnsi="Book Antiqua"/>
          <w:b/>
          <w:sz w:val="23"/>
          <w:szCs w:val="23"/>
        </w:rPr>
      </w:pPr>
      <w:r w:rsidRPr="00EF7140">
        <w:rPr>
          <w:rFonts w:ascii="Book Antiqua" w:hAnsi="Book Antiqua"/>
          <w:b/>
          <w:sz w:val="23"/>
          <w:szCs w:val="23"/>
        </w:rPr>
        <w:t xml:space="preserve">ENGLISH 321-01 </w:t>
      </w:r>
      <w:r>
        <w:rPr>
          <w:rFonts w:ascii="Book Antiqua" w:hAnsi="Book Antiqua"/>
          <w:b/>
          <w:sz w:val="23"/>
          <w:szCs w:val="23"/>
        </w:rPr>
        <w:tab/>
      </w:r>
      <w:r w:rsidRPr="00EF7140">
        <w:rPr>
          <w:rFonts w:ascii="Book Antiqua" w:hAnsi="Book Antiqua"/>
          <w:b/>
          <w:sz w:val="23"/>
          <w:szCs w:val="23"/>
        </w:rPr>
        <w:t xml:space="preserve">TTH </w:t>
      </w:r>
      <w:r w:rsidRPr="00EF7140">
        <w:rPr>
          <w:rFonts w:ascii="Book Antiqua" w:hAnsi="Book Antiqua" w:cs="Georgia"/>
          <w:b/>
          <w:color w:val="181818"/>
          <w:sz w:val="23"/>
          <w:szCs w:val="23"/>
        </w:rPr>
        <w:t>2:30-3:50</w:t>
      </w:r>
    </w:p>
    <w:p w:rsidR="00DF0C48" w:rsidRPr="00EF7140" w:rsidRDefault="00DF0C48" w:rsidP="00DF0C48">
      <w:pPr>
        <w:tabs>
          <w:tab w:val="right" w:pos="9360"/>
        </w:tabs>
        <w:rPr>
          <w:rFonts w:ascii="Book Antiqua" w:hAnsi="Book Antiqua"/>
          <w:b/>
          <w:sz w:val="23"/>
          <w:szCs w:val="23"/>
        </w:rPr>
      </w:pPr>
      <w:r w:rsidRPr="00EF7140">
        <w:rPr>
          <w:rFonts w:ascii="Book Antiqua" w:hAnsi="Book Antiqua"/>
          <w:b/>
          <w:sz w:val="23"/>
          <w:szCs w:val="23"/>
        </w:rPr>
        <w:t xml:space="preserve">Renaissance Literature:  Milton and Narrative Illustration </w:t>
      </w:r>
    </w:p>
    <w:p w:rsidR="00DF0C48" w:rsidRPr="00EF7140" w:rsidRDefault="00DF0C48" w:rsidP="00DF0C48">
      <w:pPr>
        <w:tabs>
          <w:tab w:val="right" w:pos="9360"/>
        </w:tabs>
        <w:rPr>
          <w:rFonts w:ascii="Book Antiqua" w:hAnsi="Book Antiqua"/>
          <w:b/>
          <w:sz w:val="23"/>
          <w:szCs w:val="23"/>
        </w:rPr>
      </w:pPr>
      <w:proofErr w:type="gramStart"/>
      <w:r w:rsidRPr="00EF7140">
        <w:rPr>
          <w:rFonts w:ascii="Book Antiqua" w:hAnsi="Book Antiqua"/>
          <w:b/>
          <w:sz w:val="23"/>
          <w:szCs w:val="23"/>
        </w:rPr>
        <w:t>of</w:t>
      </w:r>
      <w:proofErr w:type="gramEnd"/>
      <w:r w:rsidRPr="00EF7140">
        <w:rPr>
          <w:rFonts w:ascii="Book Antiqua" w:hAnsi="Book Antiqua"/>
          <w:b/>
          <w:sz w:val="23"/>
          <w:szCs w:val="23"/>
        </w:rPr>
        <w:t xml:space="preserve"> the Temptation and Fall of Mankind</w:t>
      </w:r>
    </w:p>
    <w:p w:rsidR="00DF0C48" w:rsidRPr="00EF7140" w:rsidRDefault="00DF0C48" w:rsidP="00DF0C48">
      <w:pPr>
        <w:widowControl w:val="0"/>
        <w:tabs>
          <w:tab w:val="right" w:pos="9360"/>
        </w:tabs>
        <w:autoSpaceDE w:val="0"/>
        <w:autoSpaceDN w:val="0"/>
        <w:adjustRightInd w:val="0"/>
        <w:rPr>
          <w:rFonts w:ascii="Book Antiqua" w:hAnsi="Book Antiqua" w:cs="Calibri"/>
          <w:sz w:val="23"/>
          <w:szCs w:val="23"/>
        </w:rPr>
      </w:pPr>
      <w:r w:rsidRPr="00EF7140">
        <w:rPr>
          <w:rFonts w:ascii="Book Antiqua" w:hAnsi="Book Antiqua" w:cs="Book Antiqua"/>
          <w:i/>
          <w:iCs/>
          <w:sz w:val="23"/>
          <w:szCs w:val="23"/>
        </w:rPr>
        <w:t xml:space="preserve">Cross-listed with Art History and </w:t>
      </w:r>
      <w:r>
        <w:rPr>
          <w:rFonts w:ascii="Book Antiqua" w:hAnsi="Book Antiqua" w:cs="Book Antiqua"/>
          <w:i/>
          <w:iCs/>
          <w:sz w:val="23"/>
          <w:szCs w:val="23"/>
        </w:rPr>
        <w:t>Media and Visual Culture Studies</w:t>
      </w:r>
    </w:p>
    <w:p w:rsidR="00DF0C48" w:rsidRPr="00EF7140" w:rsidRDefault="00DF0C48" w:rsidP="00DF0C48">
      <w:pPr>
        <w:widowControl w:val="0"/>
        <w:tabs>
          <w:tab w:val="right" w:pos="9360"/>
        </w:tabs>
        <w:autoSpaceDE w:val="0"/>
        <w:autoSpaceDN w:val="0"/>
        <w:adjustRightInd w:val="0"/>
        <w:rPr>
          <w:rFonts w:ascii="Book Antiqua" w:hAnsi="Book Antiqua"/>
          <w:b/>
          <w:sz w:val="23"/>
          <w:szCs w:val="23"/>
        </w:rPr>
      </w:pPr>
      <w:r w:rsidRPr="00EF7140">
        <w:rPr>
          <w:rFonts w:ascii="Book Antiqua" w:hAnsi="Book Antiqua" w:cs="Book Antiqua"/>
          <w:i/>
          <w:iCs/>
          <w:sz w:val="23"/>
          <w:szCs w:val="23"/>
        </w:rPr>
        <w:t>Fulfills pre-1800 requirement</w:t>
      </w:r>
    </w:p>
    <w:p w:rsidR="00DF0C48" w:rsidRPr="00EF7140" w:rsidRDefault="00DF0C48" w:rsidP="00DF0C48">
      <w:pPr>
        <w:tabs>
          <w:tab w:val="right" w:pos="9360"/>
        </w:tabs>
        <w:rPr>
          <w:rFonts w:ascii="Book Antiqua" w:hAnsi="Book Antiqua"/>
          <w:b/>
          <w:sz w:val="23"/>
          <w:szCs w:val="23"/>
        </w:rPr>
      </w:pPr>
      <w:r w:rsidRPr="00EF7140">
        <w:rPr>
          <w:rFonts w:ascii="Book Antiqua" w:hAnsi="Book Antiqua"/>
          <w:b/>
          <w:sz w:val="23"/>
          <w:szCs w:val="23"/>
        </w:rPr>
        <w:t xml:space="preserve">Nancy Carrick </w:t>
      </w:r>
    </w:p>
    <w:p w:rsidR="00DF0C48" w:rsidRPr="00EF7140" w:rsidRDefault="00DF0C48" w:rsidP="00DF0C48">
      <w:pPr>
        <w:tabs>
          <w:tab w:val="right" w:pos="9360"/>
        </w:tabs>
        <w:rPr>
          <w:rFonts w:ascii="Book Antiqua" w:hAnsi="Book Antiqua"/>
          <w:sz w:val="23"/>
          <w:szCs w:val="23"/>
        </w:rPr>
      </w:pPr>
    </w:p>
    <w:p w:rsidR="00DF0C48" w:rsidRPr="00EF7140" w:rsidRDefault="00DF0C48" w:rsidP="00DF0C48">
      <w:pPr>
        <w:tabs>
          <w:tab w:val="right" w:pos="9360"/>
        </w:tabs>
        <w:rPr>
          <w:rFonts w:ascii="Book Antiqua" w:hAnsi="Book Antiqua"/>
          <w:sz w:val="23"/>
          <w:szCs w:val="23"/>
        </w:rPr>
      </w:pPr>
      <w:r w:rsidRPr="00EF7140">
        <w:rPr>
          <w:rFonts w:ascii="Book Antiqua" w:hAnsi="Book Antiqua"/>
          <w:sz w:val="23"/>
          <w:szCs w:val="23"/>
        </w:rPr>
        <w:t xml:space="preserve">Beginning with a few sonnets and the closet drama </w:t>
      </w:r>
      <w:r w:rsidRPr="00EF7140">
        <w:rPr>
          <w:rFonts w:ascii="Book Antiqua" w:hAnsi="Book Antiqua"/>
          <w:i/>
          <w:sz w:val="23"/>
          <w:szCs w:val="23"/>
        </w:rPr>
        <w:t xml:space="preserve">Samson </w:t>
      </w:r>
      <w:proofErr w:type="spellStart"/>
      <w:r w:rsidRPr="00EF7140">
        <w:rPr>
          <w:rFonts w:ascii="Book Antiqua" w:hAnsi="Book Antiqua"/>
          <w:i/>
          <w:sz w:val="23"/>
          <w:szCs w:val="23"/>
        </w:rPr>
        <w:t>Agonistes</w:t>
      </w:r>
      <w:proofErr w:type="spellEnd"/>
      <w:r w:rsidRPr="00EF7140">
        <w:rPr>
          <w:rFonts w:ascii="Book Antiqua" w:hAnsi="Book Antiqua"/>
          <w:sz w:val="23"/>
          <w:szCs w:val="23"/>
        </w:rPr>
        <w:t xml:space="preserve">, English 321 will focus on </w:t>
      </w:r>
      <w:r w:rsidRPr="00EF7140">
        <w:rPr>
          <w:rFonts w:ascii="Book Antiqua" w:hAnsi="Book Antiqua"/>
          <w:i/>
          <w:sz w:val="23"/>
          <w:szCs w:val="23"/>
        </w:rPr>
        <w:t>Paradise Lost</w:t>
      </w:r>
      <w:r w:rsidRPr="00EF7140">
        <w:rPr>
          <w:rFonts w:ascii="Book Antiqua" w:hAnsi="Book Antiqua"/>
          <w:sz w:val="23"/>
          <w:szCs w:val="23"/>
        </w:rPr>
        <w:t>, the Christian epic that tells the story of a great war in heaven and the fall of angels, their debate about what to do next, the temptation of Adam and Eve by the fallen angel Lucifer/Satan, Adam and Eve’s expulsion from the Garden of Eden and its consequences.  In addition, we will explore narrative illustrations of the temptation and fall as they appear in mosaics, book illumination, and stained glass from the 6</w:t>
      </w:r>
      <w:r w:rsidRPr="00EF7140">
        <w:rPr>
          <w:rFonts w:ascii="Book Antiqua" w:hAnsi="Book Antiqua"/>
          <w:sz w:val="23"/>
          <w:szCs w:val="23"/>
          <w:vertAlign w:val="superscript"/>
        </w:rPr>
        <w:t>th</w:t>
      </w:r>
      <w:r w:rsidRPr="00EF7140">
        <w:rPr>
          <w:rFonts w:ascii="Book Antiqua" w:hAnsi="Book Antiqua"/>
          <w:sz w:val="23"/>
          <w:szCs w:val="23"/>
        </w:rPr>
        <w:t xml:space="preserve"> through the 16</w:t>
      </w:r>
      <w:r w:rsidRPr="00EF7140">
        <w:rPr>
          <w:rFonts w:ascii="Book Antiqua" w:hAnsi="Book Antiqua"/>
          <w:sz w:val="23"/>
          <w:szCs w:val="23"/>
          <w:vertAlign w:val="superscript"/>
        </w:rPr>
        <w:t>th</w:t>
      </w:r>
      <w:r w:rsidRPr="00EF7140">
        <w:rPr>
          <w:rFonts w:ascii="Book Antiqua" w:hAnsi="Book Antiqua"/>
          <w:sz w:val="23"/>
          <w:szCs w:val="23"/>
        </w:rPr>
        <w:t xml:space="preserve"> centuries.  Milton’s purpose is ambitious – to “justify the ways of God to men” – and along the way he addresses marriage, politics, the monarchy, fate, predestination, free will, good and evil, and the paradoxes of our human existence.  We will read, discuss, debate, and write. </w:t>
      </w:r>
    </w:p>
    <w:p w:rsidR="00DF0C48" w:rsidRPr="00EF7140" w:rsidRDefault="00DF0C48" w:rsidP="00DF0C48">
      <w:pPr>
        <w:tabs>
          <w:tab w:val="right" w:pos="9360"/>
        </w:tabs>
        <w:rPr>
          <w:rFonts w:ascii="Book Antiqua" w:hAnsi="Book Antiqua"/>
          <w:i/>
          <w:sz w:val="23"/>
          <w:szCs w:val="23"/>
        </w:rPr>
      </w:pPr>
      <w:r w:rsidRPr="00EF7140">
        <w:rPr>
          <w:rFonts w:ascii="Book Antiqua" w:hAnsi="Book Antiqua"/>
          <w:i/>
          <w:sz w:val="23"/>
          <w:szCs w:val="23"/>
        </w:rPr>
        <w:t xml:space="preserve">Prerequisite:  </w:t>
      </w:r>
      <w:r>
        <w:rPr>
          <w:rFonts w:ascii="Book Antiqua" w:hAnsi="Book Antiqua"/>
          <w:i/>
          <w:sz w:val="23"/>
          <w:szCs w:val="23"/>
        </w:rPr>
        <w:t xml:space="preserve">Engl. 201 or </w:t>
      </w:r>
      <w:r w:rsidRPr="00EF7140">
        <w:rPr>
          <w:rFonts w:ascii="Book Antiqua" w:hAnsi="Book Antiqua"/>
          <w:i/>
          <w:sz w:val="23"/>
          <w:szCs w:val="23"/>
        </w:rPr>
        <w:t xml:space="preserve">202 </w:t>
      </w:r>
      <w:r>
        <w:rPr>
          <w:rFonts w:ascii="Book Antiqua" w:hAnsi="Book Antiqua"/>
          <w:i/>
          <w:sz w:val="23"/>
          <w:szCs w:val="23"/>
        </w:rPr>
        <w:t>recommended.</w:t>
      </w:r>
    </w:p>
    <w:p w:rsidR="00DF0C48" w:rsidRDefault="00DF0C48" w:rsidP="00DF0C48">
      <w:pPr>
        <w:tabs>
          <w:tab w:val="right" w:pos="9360"/>
        </w:tabs>
        <w:rPr>
          <w:rFonts w:ascii="Book Antiqua" w:hAnsi="Book Antiqua"/>
          <w:b/>
          <w:sz w:val="23"/>
          <w:szCs w:val="23"/>
        </w:rPr>
      </w:pPr>
    </w:p>
    <w:p w:rsidR="00DF0C48" w:rsidRPr="00D5119F" w:rsidRDefault="00DF0C48" w:rsidP="00DF0C48">
      <w:pPr>
        <w:tabs>
          <w:tab w:val="right" w:pos="9360"/>
        </w:tabs>
        <w:rPr>
          <w:rFonts w:ascii="Book Antiqua" w:hAnsi="Book Antiqua"/>
          <w:b/>
          <w:sz w:val="23"/>
          <w:szCs w:val="23"/>
        </w:rPr>
      </w:pPr>
      <w:r w:rsidRPr="00D5119F">
        <w:rPr>
          <w:rFonts w:ascii="Book Antiqua" w:hAnsi="Book Antiqua"/>
          <w:b/>
          <w:sz w:val="23"/>
          <w:szCs w:val="23"/>
        </w:rPr>
        <w:t>ENGLISH 332</w:t>
      </w:r>
      <w:r>
        <w:rPr>
          <w:rFonts w:ascii="Book Antiqua" w:hAnsi="Book Antiqua"/>
          <w:b/>
          <w:sz w:val="23"/>
          <w:szCs w:val="23"/>
        </w:rPr>
        <w:t>-01</w:t>
      </w:r>
      <w:r>
        <w:rPr>
          <w:rFonts w:ascii="Book Antiqua" w:hAnsi="Book Antiqua"/>
          <w:b/>
          <w:sz w:val="23"/>
          <w:szCs w:val="23"/>
        </w:rPr>
        <w:tab/>
        <w:t>MW 2:30-3:50</w:t>
      </w:r>
    </w:p>
    <w:p w:rsidR="00DF0C48" w:rsidRPr="00D5119F" w:rsidRDefault="00DF0C48" w:rsidP="00DF0C48">
      <w:pPr>
        <w:tabs>
          <w:tab w:val="right" w:pos="9360"/>
        </w:tabs>
        <w:rPr>
          <w:rFonts w:ascii="Book Antiqua" w:hAnsi="Book Antiqua"/>
          <w:b/>
          <w:sz w:val="23"/>
          <w:szCs w:val="23"/>
        </w:rPr>
      </w:pPr>
      <w:r w:rsidRPr="00D5119F">
        <w:rPr>
          <w:rFonts w:ascii="Book Antiqua" w:hAnsi="Book Antiqua"/>
          <w:b/>
          <w:sz w:val="23"/>
          <w:szCs w:val="23"/>
        </w:rPr>
        <w:t>American Literature:  Making It New</w:t>
      </w:r>
    </w:p>
    <w:p w:rsidR="00DF0C48" w:rsidRPr="00D5119F" w:rsidRDefault="00DF0C48" w:rsidP="00DF0C48">
      <w:pPr>
        <w:tabs>
          <w:tab w:val="right" w:pos="9360"/>
        </w:tabs>
        <w:rPr>
          <w:rFonts w:ascii="Book Antiqua" w:hAnsi="Book Antiqua"/>
          <w:b/>
          <w:sz w:val="23"/>
          <w:szCs w:val="23"/>
        </w:rPr>
      </w:pPr>
      <w:r w:rsidRPr="00D5119F">
        <w:rPr>
          <w:rFonts w:ascii="Book Antiqua" w:hAnsi="Book Antiqua"/>
          <w:b/>
          <w:sz w:val="23"/>
          <w:szCs w:val="23"/>
        </w:rPr>
        <w:t>Claudia Ingram</w:t>
      </w:r>
    </w:p>
    <w:p w:rsidR="00DF0C48" w:rsidRPr="00D5119F" w:rsidRDefault="00DF0C48" w:rsidP="00DF0C48">
      <w:pPr>
        <w:pStyle w:val="owapara"/>
        <w:tabs>
          <w:tab w:val="right" w:pos="9360"/>
        </w:tabs>
        <w:rPr>
          <w:rFonts w:ascii="Book Antiqua" w:hAnsi="Book Antiqua" w:cs="Calibri"/>
          <w:color w:val="000000"/>
          <w:sz w:val="23"/>
          <w:szCs w:val="23"/>
        </w:rPr>
      </w:pPr>
    </w:p>
    <w:p w:rsidR="00DF0C48" w:rsidRPr="00D5119F" w:rsidRDefault="00DF0C48" w:rsidP="00DF0C48">
      <w:pPr>
        <w:pStyle w:val="owapara"/>
        <w:tabs>
          <w:tab w:val="right" w:pos="9360"/>
        </w:tabs>
        <w:rPr>
          <w:rFonts w:ascii="Book Antiqua" w:hAnsi="Book Antiqua" w:cs="Calibri"/>
          <w:color w:val="000000"/>
          <w:sz w:val="23"/>
          <w:szCs w:val="23"/>
        </w:rPr>
      </w:pPr>
      <w:r w:rsidRPr="00D5119F">
        <w:rPr>
          <w:rFonts w:ascii="Book Antiqua" w:hAnsi="Book Antiqua" w:cs="Calibri"/>
          <w:color w:val="000000"/>
          <w:sz w:val="23"/>
          <w:szCs w:val="23"/>
        </w:rPr>
        <w:t>Literary movements and experiments proliferated in the twentieth-century United States, and some hitherto neglected literatures attained wider audiences.  All of this produced wildly various novels and poetry, some of which will teach us new ways of reading.</w:t>
      </w:r>
    </w:p>
    <w:p w:rsidR="00DF0C48" w:rsidRPr="00EF7140" w:rsidRDefault="00DF0C48" w:rsidP="00DF0C48">
      <w:pPr>
        <w:tabs>
          <w:tab w:val="right" w:pos="9360"/>
        </w:tabs>
        <w:rPr>
          <w:rFonts w:ascii="Book Antiqua" w:hAnsi="Book Antiqua"/>
          <w:i/>
          <w:sz w:val="23"/>
          <w:szCs w:val="23"/>
        </w:rPr>
      </w:pPr>
      <w:r w:rsidRPr="00EF7140">
        <w:rPr>
          <w:rFonts w:ascii="Book Antiqua" w:hAnsi="Book Antiqua"/>
          <w:i/>
          <w:sz w:val="23"/>
          <w:szCs w:val="23"/>
        </w:rPr>
        <w:t xml:space="preserve">Prerequisite:  </w:t>
      </w:r>
      <w:r>
        <w:rPr>
          <w:rFonts w:ascii="Book Antiqua" w:hAnsi="Book Antiqua"/>
          <w:i/>
          <w:sz w:val="23"/>
          <w:szCs w:val="23"/>
        </w:rPr>
        <w:t xml:space="preserve">Engl. 201 or </w:t>
      </w:r>
      <w:r w:rsidRPr="00EF7140">
        <w:rPr>
          <w:rFonts w:ascii="Book Antiqua" w:hAnsi="Book Antiqua"/>
          <w:i/>
          <w:sz w:val="23"/>
          <w:szCs w:val="23"/>
        </w:rPr>
        <w:t xml:space="preserve">202 </w:t>
      </w:r>
      <w:r>
        <w:rPr>
          <w:rFonts w:ascii="Book Antiqua" w:hAnsi="Book Antiqua"/>
          <w:i/>
          <w:sz w:val="23"/>
          <w:szCs w:val="23"/>
        </w:rPr>
        <w:t>recommended.</w:t>
      </w:r>
    </w:p>
    <w:p w:rsidR="00DF0C48" w:rsidRDefault="00DF0C48" w:rsidP="00DF0C48">
      <w:pPr>
        <w:tabs>
          <w:tab w:val="right" w:pos="9360"/>
        </w:tabs>
        <w:rPr>
          <w:rFonts w:ascii="Book Antiqua" w:hAnsi="Book Antiqua"/>
          <w:b/>
          <w:sz w:val="23"/>
          <w:szCs w:val="23"/>
        </w:rPr>
      </w:pPr>
    </w:p>
    <w:p w:rsidR="00DF0C48" w:rsidRDefault="00DF0C48" w:rsidP="00DF0C48">
      <w:pPr>
        <w:rPr>
          <w:rFonts w:ascii="Book Antiqua" w:hAnsi="Book Antiqua"/>
          <w:b/>
          <w:sz w:val="23"/>
          <w:szCs w:val="23"/>
        </w:rPr>
      </w:pPr>
      <w:r>
        <w:rPr>
          <w:rFonts w:ascii="Book Antiqua" w:hAnsi="Book Antiqua"/>
          <w:b/>
          <w:sz w:val="23"/>
          <w:szCs w:val="23"/>
        </w:rPr>
        <w:br w:type="page"/>
      </w:r>
    </w:p>
    <w:p w:rsidR="00DF0C48" w:rsidRPr="0022096D" w:rsidRDefault="00DF0C48" w:rsidP="00DF0C48">
      <w:pPr>
        <w:tabs>
          <w:tab w:val="right" w:pos="9360"/>
        </w:tabs>
        <w:rPr>
          <w:rFonts w:ascii="Book Antiqua" w:hAnsi="Book Antiqua"/>
          <w:b/>
          <w:sz w:val="23"/>
          <w:szCs w:val="23"/>
        </w:rPr>
      </w:pPr>
      <w:r w:rsidRPr="0022096D">
        <w:rPr>
          <w:rFonts w:ascii="Book Antiqua" w:hAnsi="Book Antiqua"/>
          <w:b/>
          <w:sz w:val="23"/>
          <w:szCs w:val="23"/>
        </w:rPr>
        <w:lastRenderedPageBreak/>
        <w:t>ENGLISH 362-01</w:t>
      </w:r>
      <w:r>
        <w:rPr>
          <w:rFonts w:ascii="Book Antiqua" w:hAnsi="Book Antiqua"/>
          <w:b/>
          <w:sz w:val="23"/>
          <w:szCs w:val="23"/>
        </w:rPr>
        <w:tab/>
        <w:t>MW 2:30-3:50</w:t>
      </w:r>
    </w:p>
    <w:p w:rsidR="00DF0C48" w:rsidRPr="0022096D" w:rsidRDefault="00DF0C48" w:rsidP="00DF0C48">
      <w:pPr>
        <w:tabs>
          <w:tab w:val="right" w:pos="9360"/>
        </w:tabs>
        <w:rPr>
          <w:rFonts w:ascii="Book Antiqua" w:hAnsi="Book Antiqua"/>
          <w:b/>
          <w:sz w:val="23"/>
          <w:szCs w:val="23"/>
          <w:u w:val="single"/>
        </w:rPr>
      </w:pPr>
      <w:r w:rsidRPr="0022096D">
        <w:rPr>
          <w:rFonts w:ascii="Book Antiqua" w:hAnsi="Book Antiqua"/>
          <w:b/>
          <w:sz w:val="23"/>
          <w:szCs w:val="23"/>
        </w:rPr>
        <w:t xml:space="preserve">James Joyce Seminar:  </w:t>
      </w:r>
      <w:proofErr w:type="spellStart"/>
      <w:r w:rsidRPr="0022096D">
        <w:rPr>
          <w:rFonts w:ascii="Book Antiqua" w:hAnsi="Book Antiqua"/>
          <w:b/>
          <w:i/>
          <w:sz w:val="23"/>
          <w:szCs w:val="23"/>
        </w:rPr>
        <w:t>Finnegans</w:t>
      </w:r>
      <w:proofErr w:type="spellEnd"/>
      <w:r w:rsidRPr="0022096D">
        <w:rPr>
          <w:rFonts w:ascii="Book Antiqua" w:hAnsi="Book Antiqua"/>
          <w:b/>
          <w:i/>
          <w:sz w:val="23"/>
          <w:szCs w:val="23"/>
        </w:rPr>
        <w:t xml:space="preserve"> Wake</w:t>
      </w:r>
    </w:p>
    <w:p w:rsidR="00DF0C48" w:rsidRPr="005E7CC5" w:rsidRDefault="00DF0C48" w:rsidP="00DF0C48">
      <w:pPr>
        <w:tabs>
          <w:tab w:val="right" w:pos="9360"/>
        </w:tabs>
        <w:rPr>
          <w:rFonts w:ascii="Book Antiqua" w:hAnsi="Book Antiqua"/>
          <w:i/>
          <w:sz w:val="23"/>
          <w:szCs w:val="23"/>
        </w:rPr>
      </w:pPr>
      <w:r w:rsidRPr="005E7CC5">
        <w:rPr>
          <w:rFonts w:ascii="Book Antiqua" w:hAnsi="Book Antiqua"/>
          <w:i/>
          <w:sz w:val="23"/>
          <w:szCs w:val="23"/>
        </w:rPr>
        <w:t>Cross-listed with Women, Gender and Sexuality Studies</w:t>
      </w:r>
    </w:p>
    <w:p w:rsidR="00DF0C48" w:rsidRPr="0022096D" w:rsidRDefault="00DF0C48" w:rsidP="00DF0C48">
      <w:pPr>
        <w:tabs>
          <w:tab w:val="right" w:pos="9360"/>
        </w:tabs>
        <w:rPr>
          <w:rFonts w:ascii="Book Antiqua" w:hAnsi="Book Antiqua"/>
          <w:b/>
          <w:sz w:val="23"/>
          <w:szCs w:val="23"/>
        </w:rPr>
      </w:pPr>
      <w:r w:rsidRPr="0022096D">
        <w:rPr>
          <w:rFonts w:ascii="Book Antiqua" w:hAnsi="Book Antiqua"/>
          <w:b/>
          <w:sz w:val="23"/>
          <w:szCs w:val="23"/>
        </w:rPr>
        <w:t>Anne Cavender</w:t>
      </w:r>
    </w:p>
    <w:p w:rsidR="00DF0C48" w:rsidRPr="0022096D" w:rsidRDefault="00DF0C48" w:rsidP="00DF0C48">
      <w:pPr>
        <w:tabs>
          <w:tab w:val="right" w:pos="9360"/>
        </w:tabs>
        <w:rPr>
          <w:rFonts w:ascii="Book Antiqua" w:hAnsi="Book Antiqua"/>
          <w:sz w:val="23"/>
          <w:szCs w:val="23"/>
        </w:rPr>
      </w:pPr>
    </w:p>
    <w:p w:rsidR="00DF0C48" w:rsidRPr="0022096D" w:rsidRDefault="00DF0C48" w:rsidP="00DF0C48">
      <w:pPr>
        <w:tabs>
          <w:tab w:val="right" w:pos="9360"/>
        </w:tabs>
        <w:rPr>
          <w:rFonts w:ascii="Book Antiqua" w:hAnsi="Book Antiqua"/>
          <w:sz w:val="23"/>
          <w:szCs w:val="23"/>
        </w:rPr>
      </w:pPr>
      <w:proofErr w:type="gramStart"/>
      <w:r w:rsidRPr="0022096D">
        <w:rPr>
          <w:rFonts w:ascii="Book Antiqua" w:hAnsi="Book Antiqua"/>
          <w:sz w:val="23"/>
          <w:szCs w:val="23"/>
        </w:rPr>
        <w:t>Ready to play with one of the weirdest, most fascinating, funny, raunchy, and difficult books ever written?</w:t>
      </w:r>
      <w:proofErr w:type="gramEnd"/>
      <w:r w:rsidRPr="0022096D">
        <w:rPr>
          <w:rFonts w:ascii="Book Antiqua" w:hAnsi="Book Antiqua"/>
          <w:sz w:val="23"/>
          <w:szCs w:val="23"/>
        </w:rPr>
        <w:t xml:space="preserve">  Over the course of one semester, we will read James Joyce's masterpiece, </w:t>
      </w:r>
      <w:proofErr w:type="spellStart"/>
      <w:r w:rsidRPr="0022096D">
        <w:rPr>
          <w:rFonts w:ascii="Book Antiqua" w:hAnsi="Book Antiqua"/>
          <w:i/>
          <w:sz w:val="23"/>
          <w:szCs w:val="23"/>
        </w:rPr>
        <w:t>Finnegans</w:t>
      </w:r>
      <w:proofErr w:type="spellEnd"/>
      <w:r w:rsidRPr="0022096D">
        <w:rPr>
          <w:rFonts w:ascii="Book Antiqua" w:hAnsi="Book Antiqua"/>
          <w:i/>
          <w:sz w:val="23"/>
          <w:szCs w:val="23"/>
        </w:rPr>
        <w:t xml:space="preserve"> Wake</w:t>
      </w:r>
      <w:r w:rsidRPr="0022096D">
        <w:rPr>
          <w:rFonts w:ascii="Book Antiqua" w:hAnsi="Book Antiqua"/>
          <w:sz w:val="23"/>
          <w:szCs w:val="23"/>
        </w:rPr>
        <w:t xml:space="preserve">.  We'll start with a few stories from </w:t>
      </w:r>
      <w:r w:rsidRPr="0022096D">
        <w:rPr>
          <w:rFonts w:ascii="Book Antiqua" w:hAnsi="Book Antiqua"/>
          <w:i/>
          <w:sz w:val="23"/>
          <w:szCs w:val="23"/>
        </w:rPr>
        <w:t>Dubliners</w:t>
      </w:r>
      <w:r w:rsidRPr="0022096D">
        <w:rPr>
          <w:rFonts w:ascii="Book Antiqua" w:hAnsi="Book Antiqua"/>
          <w:sz w:val="23"/>
          <w:szCs w:val="23"/>
        </w:rPr>
        <w:t xml:space="preserve">, as an introduction to Joyce’s prose and cultural context, and with parts of </w:t>
      </w:r>
      <w:proofErr w:type="spellStart"/>
      <w:r w:rsidRPr="0022096D">
        <w:rPr>
          <w:rFonts w:ascii="Book Antiqua" w:hAnsi="Book Antiqua"/>
          <w:sz w:val="23"/>
          <w:szCs w:val="23"/>
        </w:rPr>
        <w:t>Giambattista</w:t>
      </w:r>
      <w:proofErr w:type="spellEnd"/>
      <w:r w:rsidRPr="0022096D">
        <w:rPr>
          <w:rFonts w:ascii="Book Antiqua" w:hAnsi="Book Antiqua"/>
          <w:sz w:val="23"/>
          <w:szCs w:val="23"/>
        </w:rPr>
        <w:t xml:space="preserve"> </w:t>
      </w:r>
      <w:proofErr w:type="spellStart"/>
      <w:r w:rsidRPr="0022096D">
        <w:rPr>
          <w:rFonts w:ascii="Book Antiqua" w:hAnsi="Book Antiqua"/>
          <w:sz w:val="23"/>
          <w:szCs w:val="23"/>
        </w:rPr>
        <w:t>Vico's</w:t>
      </w:r>
      <w:proofErr w:type="spellEnd"/>
      <w:r w:rsidRPr="0022096D">
        <w:rPr>
          <w:rFonts w:ascii="Book Antiqua" w:hAnsi="Book Antiqua"/>
          <w:sz w:val="23"/>
          <w:szCs w:val="23"/>
        </w:rPr>
        <w:t xml:space="preserve"> </w:t>
      </w:r>
      <w:r w:rsidRPr="0022096D">
        <w:rPr>
          <w:rFonts w:ascii="Book Antiqua" w:hAnsi="Book Antiqua"/>
          <w:i/>
          <w:sz w:val="23"/>
          <w:szCs w:val="23"/>
        </w:rPr>
        <w:t>The New Science</w:t>
      </w:r>
      <w:r w:rsidRPr="0022096D">
        <w:rPr>
          <w:rFonts w:ascii="Book Antiqua" w:hAnsi="Book Antiqua"/>
          <w:sz w:val="23"/>
          <w:szCs w:val="23"/>
        </w:rPr>
        <w:t xml:space="preserve">, an important inspiration for the </w:t>
      </w:r>
      <w:r w:rsidRPr="0022096D">
        <w:rPr>
          <w:rFonts w:ascii="Book Antiqua" w:hAnsi="Book Antiqua"/>
          <w:i/>
          <w:sz w:val="23"/>
          <w:szCs w:val="23"/>
        </w:rPr>
        <w:t>Wake</w:t>
      </w:r>
      <w:r w:rsidRPr="0022096D">
        <w:rPr>
          <w:rFonts w:ascii="Book Antiqua" w:hAnsi="Book Antiqua"/>
          <w:sz w:val="23"/>
          <w:szCs w:val="23"/>
        </w:rPr>
        <w:t xml:space="preserve">.  Along the way, we will explore other touchstones such as the Egyptian </w:t>
      </w:r>
      <w:r w:rsidRPr="0022096D">
        <w:rPr>
          <w:rFonts w:ascii="Book Antiqua" w:hAnsi="Book Antiqua"/>
          <w:i/>
          <w:sz w:val="23"/>
          <w:szCs w:val="23"/>
        </w:rPr>
        <w:t>Book of the Dead</w:t>
      </w:r>
      <w:r w:rsidRPr="0022096D">
        <w:rPr>
          <w:rFonts w:ascii="Book Antiqua" w:hAnsi="Book Antiqua"/>
          <w:sz w:val="23"/>
          <w:szCs w:val="23"/>
        </w:rPr>
        <w:t xml:space="preserve">, the illuminated </w:t>
      </w:r>
      <w:r w:rsidRPr="0022096D">
        <w:rPr>
          <w:rFonts w:ascii="Book Antiqua" w:hAnsi="Book Antiqua"/>
          <w:i/>
          <w:sz w:val="23"/>
          <w:szCs w:val="23"/>
        </w:rPr>
        <w:t xml:space="preserve">Book of </w:t>
      </w:r>
      <w:proofErr w:type="spellStart"/>
      <w:r w:rsidRPr="0022096D">
        <w:rPr>
          <w:rFonts w:ascii="Book Antiqua" w:hAnsi="Book Antiqua"/>
          <w:i/>
          <w:sz w:val="23"/>
          <w:szCs w:val="23"/>
        </w:rPr>
        <w:t>Kells</w:t>
      </w:r>
      <w:proofErr w:type="spellEnd"/>
      <w:r w:rsidRPr="0022096D">
        <w:rPr>
          <w:rFonts w:ascii="Book Antiqua" w:hAnsi="Book Antiqua"/>
          <w:sz w:val="23"/>
          <w:szCs w:val="23"/>
        </w:rPr>
        <w:t>, essays on the subconscious and dream theory by Freud and Jung, Irish folk songs, and so on, as we probe the outer limits of plot, character, language and meaning.</w:t>
      </w:r>
    </w:p>
    <w:p w:rsidR="00DF0C48" w:rsidRPr="00EF7140" w:rsidRDefault="00DF0C48" w:rsidP="00DF0C48">
      <w:pPr>
        <w:tabs>
          <w:tab w:val="right" w:pos="9360"/>
        </w:tabs>
        <w:rPr>
          <w:rFonts w:ascii="Book Antiqua" w:hAnsi="Book Antiqua"/>
          <w:i/>
          <w:sz w:val="23"/>
          <w:szCs w:val="23"/>
        </w:rPr>
      </w:pPr>
      <w:r w:rsidRPr="00EF7140">
        <w:rPr>
          <w:rFonts w:ascii="Book Antiqua" w:hAnsi="Book Antiqua"/>
          <w:i/>
          <w:sz w:val="23"/>
          <w:szCs w:val="23"/>
        </w:rPr>
        <w:t xml:space="preserve">Prerequisite:  </w:t>
      </w:r>
      <w:r>
        <w:rPr>
          <w:rFonts w:ascii="Book Antiqua" w:hAnsi="Book Antiqua"/>
          <w:i/>
          <w:sz w:val="23"/>
          <w:szCs w:val="23"/>
        </w:rPr>
        <w:t xml:space="preserve">Engl. 201 or </w:t>
      </w:r>
      <w:r w:rsidRPr="00EF7140">
        <w:rPr>
          <w:rFonts w:ascii="Book Antiqua" w:hAnsi="Book Antiqua"/>
          <w:i/>
          <w:sz w:val="23"/>
          <w:szCs w:val="23"/>
        </w:rPr>
        <w:t xml:space="preserve">202 </w:t>
      </w:r>
      <w:r>
        <w:rPr>
          <w:rFonts w:ascii="Book Antiqua" w:hAnsi="Book Antiqua"/>
          <w:i/>
          <w:sz w:val="23"/>
          <w:szCs w:val="23"/>
        </w:rPr>
        <w:t>recommended.</w:t>
      </w:r>
    </w:p>
    <w:p w:rsidR="00DF0C48" w:rsidRDefault="00DF0C48" w:rsidP="00DF0C48">
      <w:pPr>
        <w:tabs>
          <w:tab w:val="right" w:pos="9360"/>
        </w:tabs>
        <w:rPr>
          <w:rFonts w:ascii="Book Antiqua" w:hAnsi="Book Antiqua"/>
          <w:sz w:val="23"/>
          <w:szCs w:val="23"/>
        </w:rPr>
      </w:pPr>
    </w:p>
    <w:p w:rsidR="00DF0C48" w:rsidRPr="006769A7" w:rsidRDefault="00DF0C48" w:rsidP="00DF0C48">
      <w:pPr>
        <w:rPr>
          <w:rFonts w:ascii="Book Antiqua" w:hAnsi="Book Antiqua"/>
          <w:b/>
          <w:sz w:val="23"/>
          <w:szCs w:val="23"/>
        </w:rPr>
      </w:pPr>
      <w:r w:rsidRPr="006769A7">
        <w:rPr>
          <w:rFonts w:ascii="Book Antiqua" w:hAnsi="Book Antiqua"/>
          <w:b/>
          <w:sz w:val="23"/>
          <w:szCs w:val="23"/>
        </w:rPr>
        <w:t>ENGLISH 403-01</w:t>
      </w:r>
      <w:r>
        <w:rPr>
          <w:rFonts w:ascii="Book Antiqua" w:hAnsi="Book Antiqua"/>
          <w:b/>
          <w:sz w:val="23"/>
          <w:szCs w:val="23"/>
        </w:rPr>
        <w:tab/>
        <w:t>MW 1:00-2:20</w:t>
      </w:r>
    </w:p>
    <w:p w:rsidR="00DF0C48" w:rsidRPr="006769A7" w:rsidRDefault="00DF0C48" w:rsidP="00DF0C48">
      <w:pPr>
        <w:tabs>
          <w:tab w:val="right" w:pos="9360"/>
        </w:tabs>
        <w:rPr>
          <w:rFonts w:ascii="Book Antiqua" w:hAnsi="Book Antiqua"/>
          <w:b/>
          <w:sz w:val="23"/>
          <w:szCs w:val="23"/>
        </w:rPr>
      </w:pPr>
      <w:r w:rsidRPr="006769A7">
        <w:rPr>
          <w:rFonts w:ascii="Book Antiqua" w:hAnsi="Book Antiqua"/>
          <w:b/>
          <w:sz w:val="23"/>
          <w:szCs w:val="23"/>
        </w:rPr>
        <w:t>Contemporary Literary Criticism and Theory</w:t>
      </w:r>
    </w:p>
    <w:p w:rsidR="00DF0C48" w:rsidRPr="006769A7" w:rsidRDefault="00DF0C48" w:rsidP="00DF0C48">
      <w:pPr>
        <w:tabs>
          <w:tab w:val="right" w:pos="9360"/>
        </w:tabs>
        <w:rPr>
          <w:rFonts w:ascii="Book Antiqua" w:hAnsi="Book Antiqua"/>
          <w:b/>
          <w:sz w:val="23"/>
          <w:szCs w:val="23"/>
        </w:rPr>
      </w:pPr>
      <w:r w:rsidRPr="006769A7">
        <w:rPr>
          <w:rFonts w:ascii="Book Antiqua" w:hAnsi="Book Antiqua"/>
          <w:b/>
          <w:sz w:val="23"/>
          <w:szCs w:val="23"/>
        </w:rPr>
        <w:t>Sheila Lloyd</w:t>
      </w:r>
    </w:p>
    <w:p w:rsidR="00DF0C48" w:rsidRPr="00C34EBF" w:rsidRDefault="00DF0C48" w:rsidP="00DF0C48">
      <w:pPr>
        <w:tabs>
          <w:tab w:val="right" w:pos="9360"/>
        </w:tabs>
        <w:rPr>
          <w:rFonts w:ascii="Book Antiqua" w:hAnsi="Book Antiqua"/>
          <w:sz w:val="23"/>
          <w:szCs w:val="23"/>
        </w:rPr>
      </w:pPr>
    </w:p>
    <w:p w:rsidR="00DF0C48" w:rsidRPr="00C34EBF" w:rsidRDefault="00DF0C48" w:rsidP="00DF0C48">
      <w:pPr>
        <w:tabs>
          <w:tab w:val="right" w:pos="9360"/>
        </w:tabs>
        <w:rPr>
          <w:rFonts w:ascii="Book Antiqua" w:hAnsi="Book Antiqua"/>
          <w:sz w:val="23"/>
          <w:szCs w:val="23"/>
        </w:rPr>
      </w:pPr>
      <w:r w:rsidRPr="00C34EBF">
        <w:rPr>
          <w:rFonts w:ascii="Book Antiqua" w:hAnsi="Book Antiqua"/>
          <w:sz w:val="23"/>
          <w:szCs w:val="23"/>
        </w:rPr>
        <w:t xml:space="preserve">This course will involve an interrogation of the human and of the move toward the post-human; that is, we will trace the human subject conceived in precursor nineteenth- and early twenty-century texts and follow the post-World War II uncertainty that the human is the central figure and maker of meaning. </w:t>
      </w:r>
      <w:r>
        <w:rPr>
          <w:rFonts w:ascii="Book Antiqua" w:hAnsi="Book Antiqua"/>
          <w:sz w:val="23"/>
          <w:szCs w:val="23"/>
        </w:rPr>
        <w:t xml:space="preserve"> </w:t>
      </w:r>
      <w:r w:rsidRPr="00C34EBF">
        <w:rPr>
          <w:rFonts w:ascii="Book Antiqua" w:hAnsi="Book Antiqua"/>
          <w:sz w:val="23"/>
          <w:szCs w:val="23"/>
        </w:rPr>
        <w:t xml:space="preserve">Those precursor texts will largely be drawn from Marx, Nietzsche, and Freud in which the human is taken up as an object of inquiry. </w:t>
      </w:r>
      <w:r>
        <w:rPr>
          <w:rFonts w:ascii="Book Antiqua" w:hAnsi="Book Antiqua"/>
          <w:sz w:val="23"/>
          <w:szCs w:val="23"/>
        </w:rPr>
        <w:t xml:space="preserve"> </w:t>
      </w:r>
      <w:r w:rsidRPr="00C34EBF">
        <w:rPr>
          <w:rFonts w:ascii="Book Antiqua" w:hAnsi="Book Antiqua"/>
          <w:sz w:val="23"/>
          <w:szCs w:val="23"/>
        </w:rPr>
        <w:t>We will examine “returns” to these three figures</w:t>
      </w:r>
      <w:r w:rsidRPr="00C34EBF">
        <w:rPr>
          <w:rFonts w:ascii="Book Antiqua" w:hAnsi="Book Antiqua"/>
          <w:sz w:val="23"/>
          <w:szCs w:val="23"/>
        </w:rPr>
        <w:sym w:font="Symbol" w:char="F0BE"/>
      </w:r>
      <w:r w:rsidRPr="00C34EBF">
        <w:rPr>
          <w:rFonts w:ascii="Book Antiqua" w:hAnsi="Book Antiqua"/>
          <w:sz w:val="23"/>
          <w:szCs w:val="23"/>
        </w:rPr>
        <w:t>returns that involve rigorous re-readings and extensions of these figures’ texts and projects</w:t>
      </w:r>
      <w:r w:rsidRPr="00C34EBF">
        <w:rPr>
          <w:rFonts w:ascii="Book Antiqua" w:hAnsi="Book Antiqua"/>
          <w:sz w:val="23"/>
          <w:szCs w:val="23"/>
        </w:rPr>
        <w:sym w:font="Symbol" w:char="F0BE"/>
      </w:r>
      <w:r w:rsidRPr="00C34EBF">
        <w:rPr>
          <w:rFonts w:ascii="Book Antiqua" w:hAnsi="Book Antiqua"/>
          <w:sz w:val="23"/>
          <w:szCs w:val="23"/>
        </w:rPr>
        <w:t xml:space="preserve">and “turns” to new figures of describing and accounting for the human as found in Gilles </w:t>
      </w:r>
      <w:proofErr w:type="spellStart"/>
      <w:r w:rsidRPr="00C34EBF">
        <w:rPr>
          <w:rFonts w:ascii="Book Antiqua" w:hAnsi="Book Antiqua"/>
          <w:sz w:val="23"/>
          <w:szCs w:val="23"/>
        </w:rPr>
        <w:t>Deleuze</w:t>
      </w:r>
      <w:proofErr w:type="spellEnd"/>
      <w:r w:rsidRPr="00C34EBF">
        <w:rPr>
          <w:rFonts w:ascii="Book Antiqua" w:hAnsi="Book Antiqua"/>
          <w:sz w:val="23"/>
          <w:szCs w:val="23"/>
        </w:rPr>
        <w:t xml:space="preserve"> and Felix </w:t>
      </w:r>
      <w:proofErr w:type="spellStart"/>
      <w:r w:rsidRPr="00C34EBF">
        <w:rPr>
          <w:rFonts w:ascii="Book Antiqua" w:hAnsi="Book Antiqua"/>
          <w:sz w:val="23"/>
          <w:szCs w:val="23"/>
        </w:rPr>
        <w:t>Guattari</w:t>
      </w:r>
      <w:proofErr w:type="spellEnd"/>
      <w:r w:rsidRPr="00C34EBF">
        <w:rPr>
          <w:rFonts w:ascii="Book Antiqua" w:hAnsi="Book Antiqua"/>
          <w:sz w:val="23"/>
          <w:szCs w:val="23"/>
        </w:rPr>
        <w:t xml:space="preserve">, Jacques Derrida, Jacques </w:t>
      </w:r>
      <w:proofErr w:type="spellStart"/>
      <w:r w:rsidRPr="00C34EBF">
        <w:rPr>
          <w:rFonts w:ascii="Book Antiqua" w:hAnsi="Book Antiqua"/>
          <w:sz w:val="23"/>
          <w:szCs w:val="23"/>
        </w:rPr>
        <w:t>Lacan</w:t>
      </w:r>
      <w:proofErr w:type="spellEnd"/>
      <w:r w:rsidRPr="00C34EBF">
        <w:rPr>
          <w:rFonts w:ascii="Book Antiqua" w:hAnsi="Book Antiqua"/>
          <w:sz w:val="23"/>
          <w:szCs w:val="23"/>
        </w:rPr>
        <w:t xml:space="preserve">, Sara Ahmed, Brian </w:t>
      </w:r>
      <w:proofErr w:type="spellStart"/>
      <w:r w:rsidRPr="00C34EBF">
        <w:rPr>
          <w:rFonts w:ascii="Book Antiqua" w:hAnsi="Book Antiqua"/>
          <w:sz w:val="23"/>
          <w:szCs w:val="23"/>
        </w:rPr>
        <w:t>Massumi</w:t>
      </w:r>
      <w:proofErr w:type="spellEnd"/>
      <w:r w:rsidRPr="00C34EBF">
        <w:rPr>
          <w:rFonts w:ascii="Book Antiqua" w:hAnsi="Book Antiqua"/>
          <w:sz w:val="23"/>
          <w:szCs w:val="23"/>
        </w:rPr>
        <w:t xml:space="preserve">, Sylvia </w:t>
      </w:r>
      <w:proofErr w:type="spellStart"/>
      <w:r w:rsidRPr="00C34EBF">
        <w:rPr>
          <w:rFonts w:ascii="Book Antiqua" w:hAnsi="Book Antiqua"/>
          <w:sz w:val="23"/>
          <w:szCs w:val="23"/>
        </w:rPr>
        <w:t>Wynter</w:t>
      </w:r>
      <w:proofErr w:type="spellEnd"/>
      <w:r w:rsidRPr="00C34EBF">
        <w:rPr>
          <w:rFonts w:ascii="Book Antiqua" w:hAnsi="Book Antiqua"/>
          <w:sz w:val="23"/>
          <w:szCs w:val="23"/>
        </w:rPr>
        <w:t xml:space="preserve">, and Elizabeth Grosz among others. </w:t>
      </w:r>
      <w:r>
        <w:rPr>
          <w:rFonts w:ascii="Book Antiqua" w:hAnsi="Book Antiqua"/>
          <w:sz w:val="23"/>
          <w:szCs w:val="23"/>
        </w:rPr>
        <w:t xml:space="preserve"> </w:t>
      </w:r>
      <w:r w:rsidRPr="00C34EBF">
        <w:rPr>
          <w:rFonts w:ascii="Book Antiqua" w:hAnsi="Book Antiqua"/>
          <w:sz w:val="23"/>
          <w:szCs w:val="23"/>
        </w:rPr>
        <w:t>Course requirements will include reading responses</w:t>
      </w:r>
      <w:r w:rsidRPr="00C34EBF">
        <w:rPr>
          <w:rFonts w:ascii="Book Antiqua" w:hAnsi="Book Antiqua"/>
          <w:sz w:val="23"/>
          <w:szCs w:val="23"/>
        </w:rPr>
        <w:sym w:font="Symbol" w:char="F0BE"/>
      </w:r>
      <w:r w:rsidRPr="00C34EBF">
        <w:rPr>
          <w:rFonts w:ascii="Book Antiqua" w:hAnsi="Book Antiqua"/>
          <w:sz w:val="23"/>
          <w:szCs w:val="23"/>
        </w:rPr>
        <w:t>which will become the basis of in-class discussions</w:t>
      </w:r>
      <w:r w:rsidRPr="00C34EBF">
        <w:rPr>
          <w:rFonts w:ascii="Book Antiqua" w:hAnsi="Book Antiqua"/>
          <w:sz w:val="23"/>
          <w:szCs w:val="23"/>
        </w:rPr>
        <w:sym w:font="Symbol" w:char="F0BE"/>
      </w:r>
      <w:r w:rsidRPr="00C34EBF">
        <w:rPr>
          <w:rFonts w:ascii="Book Antiqua" w:hAnsi="Book Antiqua"/>
          <w:sz w:val="23"/>
          <w:szCs w:val="23"/>
        </w:rPr>
        <w:t>two presentations, a midterm annotated bibliography, and the development of the research from the bibliography into a reading of a text, theorist, or an idea drawn from required and recommended readings.</w:t>
      </w:r>
    </w:p>
    <w:p w:rsidR="00DF0C48" w:rsidRPr="00350891" w:rsidRDefault="00DF0C48" w:rsidP="00DF0C48">
      <w:pPr>
        <w:tabs>
          <w:tab w:val="right" w:pos="9360"/>
        </w:tabs>
        <w:rPr>
          <w:rFonts w:ascii="Book Antiqua" w:hAnsi="Book Antiqua"/>
          <w:i/>
          <w:sz w:val="23"/>
          <w:szCs w:val="23"/>
        </w:rPr>
      </w:pPr>
      <w:r w:rsidRPr="00350891">
        <w:rPr>
          <w:rFonts w:ascii="Book Antiqua" w:hAnsi="Book Antiqua"/>
          <w:i/>
          <w:sz w:val="23"/>
          <w:szCs w:val="23"/>
        </w:rPr>
        <w:t>Prerequisite:  junior standing or by permission.</w:t>
      </w:r>
    </w:p>
    <w:p w:rsidR="00DF0C48" w:rsidRDefault="00DF0C48" w:rsidP="00DF0C48">
      <w:pPr>
        <w:rPr>
          <w:rFonts w:ascii="Book Antiqua" w:hAnsi="Book Antiqua"/>
          <w:b/>
          <w:sz w:val="23"/>
          <w:szCs w:val="23"/>
        </w:rPr>
      </w:pPr>
    </w:p>
    <w:p w:rsidR="00DF0C48" w:rsidRDefault="00DF0C48" w:rsidP="00DF0C48">
      <w:pPr>
        <w:tabs>
          <w:tab w:val="right" w:pos="9360"/>
        </w:tabs>
        <w:rPr>
          <w:rFonts w:ascii="Book Antiqua" w:hAnsi="Book Antiqua"/>
          <w:sz w:val="23"/>
          <w:szCs w:val="23"/>
        </w:rPr>
      </w:pPr>
      <w:r>
        <w:rPr>
          <w:rFonts w:ascii="Book Antiqua" w:hAnsi="Book Antiqua"/>
          <w:sz w:val="23"/>
          <w:szCs w:val="23"/>
        </w:rPr>
        <w:br w:type="page"/>
      </w:r>
    </w:p>
    <w:p w:rsidR="00DF0C48" w:rsidRPr="00204C0C" w:rsidRDefault="00DF0C48" w:rsidP="00DF0C48">
      <w:pPr>
        <w:tabs>
          <w:tab w:val="right" w:pos="9360"/>
        </w:tabs>
        <w:jc w:val="center"/>
        <w:rPr>
          <w:rFonts w:ascii="Book Antiqua" w:hAnsi="Book Antiqua"/>
          <w:b/>
          <w:sz w:val="30"/>
          <w:szCs w:val="30"/>
        </w:rPr>
      </w:pPr>
      <w:r w:rsidRPr="00204C0C">
        <w:rPr>
          <w:rFonts w:ascii="Book Antiqua" w:hAnsi="Book Antiqua"/>
          <w:b/>
          <w:sz w:val="30"/>
          <w:szCs w:val="30"/>
        </w:rPr>
        <w:lastRenderedPageBreak/>
        <w:t xml:space="preserve">SPRING </w:t>
      </w:r>
      <w:r>
        <w:rPr>
          <w:rFonts w:ascii="Book Antiqua" w:hAnsi="Book Antiqua"/>
          <w:b/>
          <w:sz w:val="30"/>
          <w:szCs w:val="30"/>
        </w:rPr>
        <w:t>2017</w:t>
      </w:r>
    </w:p>
    <w:p w:rsidR="00DF0C48" w:rsidRPr="00204C0C" w:rsidRDefault="00DF0C48" w:rsidP="00DF0C48">
      <w:pPr>
        <w:tabs>
          <w:tab w:val="right" w:pos="9360"/>
        </w:tabs>
        <w:jc w:val="center"/>
        <w:rPr>
          <w:rFonts w:ascii="Book Antiqua" w:hAnsi="Book Antiqua"/>
          <w:b/>
          <w:sz w:val="30"/>
          <w:szCs w:val="30"/>
        </w:rPr>
      </w:pPr>
      <w:r w:rsidRPr="00204C0C">
        <w:rPr>
          <w:rFonts w:ascii="Book Antiqua" w:hAnsi="Book Antiqua"/>
          <w:b/>
          <w:sz w:val="30"/>
          <w:szCs w:val="30"/>
        </w:rPr>
        <w:t>Courses by Literature Faculty</w:t>
      </w:r>
    </w:p>
    <w:p w:rsidR="00DF0C48" w:rsidRPr="00204C0C" w:rsidRDefault="00DF0C48" w:rsidP="00DF0C48">
      <w:pPr>
        <w:tabs>
          <w:tab w:val="right" w:pos="9360"/>
        </w:tabs>
        <w:jc w:val="center"/>
        <w:rPr>
          <w:rFonts w:ascii="Book Antiqua" w:hAnsi="Book Antiqua"/>
          <w:b/>
          <w:sz w:val="30"/>
          <w:szCs w:val="30"/>
        </w:rPr>
      </w:pPr>
      <w:proofErr w:type="gramStart"/>
      <w:r w:rsidRPr="00204C0C">
        <w:rPr>
          <w:rFonts w:ascii="Book Antiqua" w:hAnsi="Book Antiqua"/>
          <w:b/>
          <w:sz w:val="30"/>
          <w:szCs w:val="30"/>
        </w:rPr>
        <w:t>in</w:t>
      </w:r>
      <w:proofErr w:type="gramEnd"/>
      <w:r w:rsidRPr="00204C0C">
        <w:rPr>
          <w:rFonts w:ascii="Book Antiqua" w:hAnsi="Book Antiqua"/>
          <w:b/>
          <w:sz w:val="30"/>
          <w:szCs w:val="30"/>
        </w:rPr>
        <w:t xml:space="preserve"> other departments</w:t>
      </w:r>
    </w:p>
    <w:p w:rsidR="00DF0C48" w:rsidRDefault="00DF0C48" w:rsidP="00DF0C48">
      <w:pPr>
        <w:tabs>
          <w:tab w:val="right" w:pos="9360"/>
        </w:tabs>
        <w:rPr>
          <w:rFonts w:ascii="Book Antiqua" w:hAnsi="Book Antiqua"/>
          <w:sz w:val="23"/>
          <w:szCs w:val="23"/>
        </w:rPr>
      </w:pPr>
    </w:p>
    <w:p w:rsidR="00DF0C48" w:rsidRDefault="00DF0C48" w:rsidP="00DF0C48">
      <w:pPr>
        <w:tabs>
          <w:tab w:val="right" w:pos="9360"/>
        </w:tabs>
        <w:rPr>
          <w:rFonts w:ascii="Book Antiqua" w:hAnsi="Book Antiqua"/>
          <w:sz w:val="23"/>
          <w:szCs w:val="23"/>
        </w:rPr>
      </w:pPr>
    </w:p>
    <w:p w:rsidR="00DF0C48" w:rsidRDefault="00DF0C48" w:rsidP="00DF0C48">
      <w:pPr>
        <w:tabs>
          <w:tab w:val="right" w:pos="9360"/>
        </w:tabs>
        <w:rPr>
          <w:rFonts w:ascii="Book Antiqua" w:hAnsi="Book Antiqua"/>
          <w:sz w:val="23"/>
          <w:szCs w:val="23"/>
        </w:rPr>
      </w:pPr>
    </w:p>
    <w:p w:rsidR="00DF0C48" w:rsidRPr="00B51AD1" w:rsidRDefault="00DF0C48" w:rsidP="00DF0C48">
      <w:pPr>
        <w:tabs>
          <w:tab w:val="right" w:pos="9360"/>
        </w:tabs>
        <w:rPr>
          <w:rFonts w:ascii="Book Antiqua" w:hAnsi="Book Antiqua"/>
          <w:b/>
          <w:sz w:val="23"/>
          <w:szCs w:val="23"/>
        </w:rPr>
      </w:pPr>
      <w:r w:rsidRPr="00B51AD1">
        <w:rPr>
          <w:rFonts w:ascii="Book Antiqua" w:hAnsi="Book Antiqua"/>
          <w:b/>
          <w:bCs/>
          <w:sz w:val="23"/>
          <w:szCs w:val="23"/>
        </w:rPr>
        <w:t xml:space="preserve">JOHNSTON SEMINAR, JNST </w:t>
      </w:r>
      <w:r>
        <w:rPr>
          <w:rFonts w:ascii="Book Antiqua" w:hAnsi="Book Antiqua"/>
          <w:b/>
          <w:sz w:val="23"/>
          <w:szCs w:val="23"/>
        </w:rPr>
        <w:t>000J</w:t>
      </w:r>
      <w:r w:rsidRPr="00B51AD1">
        <w:rPr>
          <w:rFonts w:ascii="Book Antiqua" w:hAnsi="Book Antiqua"/>
          <w:b/>
          <w:sz w:val="23"/>
          <w:szCs w:val="23"/>
        </w:rPr>
        <w:t>-01</w:t>
      </w:r>
      <w:r>
        <w:rPr>
          <w:rFonts w:ascii="Book Antiqua" w:hAnsi="Book Antiqua"/>
          <w:b/>
          <w:sz w:val="23"/>
          <w:szCs w:val="23"/>
        </w:rPr>
        <w:tab/>
      </w:r>
      <w:proofErr w:type="spellStart"/>
      <w:r>
        <w:rPr>
          <w:rFonts w:ascii="Book Antiqua" w:hAnsi="Book Antiqua"/>
          <w:b/>
          <w:sz w:val="23"/>
          <w:szCs w:val="23"/>
        </w:rPr>
        <w:t>WF</w:t>
      </w:r>
      <w:proofErr w:type="spellEnd"/>
      <w:r>
        <w:rPr>
          <w:rFonts w:ascii="Book Antiqua" w:hAnsi="Book Antiqua"/>
          <w:b/>
          <w:sz w:val="23"/>
          <w:szCs w:val="23"/>
        </w:rPr>
        <w:t xml:space="preserve"> 9:30-1050</w:t>
      </w:r>
    </w:p>
    <w:p w:rsidR="00DF0C48" w:rsidRPr="00B51AD1" w:rsidRDefault="00DF0C48" w:rsidP="00DF0C48">
      <w:pPr>
        <w:tabs>
          <w:tab w:val="right" w:pos="9360"/>
        </w:tabs>
        <w:rPr>
          <w:rFonts w:ascii="Book Antiqua" w:hAnsi="Book Antiqua"/>
          <w:b/>
          <w:sz w:val="23"/>
          <w:szCs w:val="23"/>
        </w:rPr>
      </w:pPr>
      <w:r w:rsidRPr="00B51AD1">
        <w:rPr>
          <w:rFonts w:ascii="Book Antiqua" w:hAnsi="Book Antiqua"/>
          <w:b/>
          <w:bCs/>
          <w:sz w:val="23"/>
          <w:szCs w:val="23"/>
        </w:rPr>
        <w:t>Latin Tutorials</w:t>
      </w:r>
    </w:p>
    <w:p w:rsidR="00DF0C48" w:rsidRPr="00B51AD1" w:rsidRDefault="00DF0C48" w:rsidP="00DF0C48">
      <w:pPr>
        <w:tabs>
          <w:tab w:val="right" w:pos="9360"/>
        </w:tabs>
        <w:rPr>
          <w:rFonts w:ascii="Book Antiqua" w:hAnsi="Book Antiqua"/>
          <w:b/>
          <w:sz w:val="23"/>
          <w:szCs w:val="23"/>
        </w:rPr>
      </w:pPr>
      <w:r w:rsidRPr="00B51AD1">
        <w:rPr>
          <w:rFonts w:ascii="Book Antiqua" w:hAnsi="Book Antiqua"/>
          <w:b/>
          <w:bCs/>
          <w:sz w:val="23"/>
          <w:szCs w:val="23"/>
        </w:rPr>
        <w:t>Judith Tschann</w:t>
      </w:r>
    </w:p>
    <w:p w:rsidR="00DF0C48" w:rsidRPr="00B51AD1" w:rsidRDefault="00DF0C48" w:rsidP="00DF0C48">
      <w:pPr>
        <w:tabs>
          <w:tab w:val="right" w:pos="9360"/>
        </w:tabs>
        <w:rPr>
          <w:rFonts w:ascii="Book Antiqua" w:hAnsi="Book Antiqua"/>
          <w:sz w:val="23"/>
          <w:szCs w:val="23"/>
        </w:rPr>
      </w:pPr>
    </w:p>
    <w:p w:rsidR="00DF0C48" w:rsidRPr="00B51AD1" w:rsidRDefault="00DF0C48" w:rsidP="00DF0C48">
      <w:pPr>
        <w:tabs>
          <w:tab w:val="right" w:pos="9360"/>
        </w:tabs>
        <w:rPr>
          <w:rFonts w:ascii="Book Antiqua" w:hAnsi="Book Antiqua"/>
          <w:sz w:val="23"/>
          <w:szCs w:val="23"/>
        </w:rPr>
      </w:pPr>
      <w:r w:rsidRPr="00B51AD1">
        <w:rPr>
          <w:rFonts w:ascii="Book Antiqua" w:hAnsi="Book Antiqua"/>
          <w:sz w:val="23"/>
          <w:szCs w:val="23"/>
        </w:rPr>
        <w:t>For some of you, this Latin tutorial will be the second-semester continuation of intensive beginning college Latin.  We will quickly review some aspects of grammar from the first semester, and then plow ahead in Wheelock to the glorious end, covering such fine points of grammar as the various forms and uses of the subjunctive, deponent verbs, gerunds and gerundives, “fear” clauses, sequence of tenses, and much more.  We will emphasize practices and theories of translation as we move beyond exercises to unaltered literary and historical works.</w:t>
      </w:r>
    </w:p>
    <w:p w:rsidR="00DF0C48" w:rsidRPr="00B51AD1" w:rsidRDefault="00DF0C48" w:rsidP="00DF0C48">
      <w:pPr>
        <w:tabs>
          <w:tab w:val="right" w:pos="9360"/>
        </w:tabs>
        <w:rPr>
          <w:rFonts w:ascii="Book Antiqua" w:hAnsi="Book Antiqua"/>
          <w:sz w:val="23"/>
          <w:szCs w:val="23"/>
        </w:rPr>
      </w:pPr>
    </w:p>
    <w:p w:rsidR="00DF0C48" w:rsidRPr="00B51AD1" w:rsidRDefault="00DF0C48" w:rsidP="00DF0C48">
      <w:pPr>
        <w:tabs>
          <w:tab w:val="right" w:pos="9360"/>
        </w:tabs>
        <w:rPr>
          <w:rFonts w:ascii="Book Antiqua" w:hAnsi="Book Antiqua"/>
          <w:sz w:val="23"/>
          <w:szCs w:val="23"/>
        </w:rPr>
      </w:pPr>
      <w:r w:rsidRPr="00B51AD1">
        <w:rPr>
          <w:rFonts w:ascii="Book Antiqua" w:hAnsi="Book Antiqua"/>
          <w:sz w:val="23"/>
          <w:szCs w:val="23"/>
        </w:rPr>
        <w:t>For others, this tutorial will be an intensive beginning Latin class.  By the end of the semester, you will have a firm grasp of basic grammar (of Latin and of English), a developing sense of the joys and challenges of translating, a bigger vocabulary, and at least a budding interest in Roman literature and history.</w:t>
      </w:r>
    </w:p>
    <w:p w:rsidR="00DF0C48" w:rsidRPr="00B51AD1" w:rsidRDefault="00DF0C48" w:rsidP="00DF0C48">
      <w:pPr>
        <w:tabs>
          <w:tab w:val="right" w:pos="9360"/>
        </w:tabs>
        <w:rPr>
          <w:rFonts w:ascii="Book Antiqua" w:hAnsi="Book Antiqua"/>
          <w:sz w:val="23"/>
          <w:szCs w:val="23"/>
        </w:rPr>
      </w:pPr>
    </w:p>
    <w:p w:rsidR="00DF0C48" w:rsidRPr="00B51AD1" w:rsidRDefault="00DF0C48" w:rsidP="00DF0C48">
      <w:pPr>
        <w:tabs>
          <w:tab w:val="right" w:pos="9360"/>
        </w:tabs>
        <w:rPr>
          <w:rFonts w:ascii="Book Antiqua" w:hAnsi="Book Antiqua"/>
          <w:sz w:val="23"/>
          <w:szCs w:val="23"/>
        </w:rPr>
      </w:pPr>
      <w:r w:rsidRPr="00B51AD1">
        <w:rPr>
          <w:rFonts w:ascii="Book Antiqua" w:hAnsi="Book Antiqua"/>
          <w:sz w:val="23"/>
          <w:szCs w:val="23"/>
        </w:rPr>
        <w:t>Everyone is welcome.</w:t>
      </w:r>
    </w:p>
    <w:p w:rsidR="00DF0C48" w:rsidRDefault="00DF0C48" w:rsidP="00DF0C48">
      <w:pPr>
        <w:tabs>
          <w:tab w:val="right" w:pos="9360"/>
        </w:tabs>
        <w:rPr>
          <w:rFonts w:ascii="Book Antiqua" w:hAnsi="Book Antiqua"/>
          <w:sz w:val="23"/>
          <w:szCs w:val="23"/>
        </w:rPr>
      </w:pPr>
    </w:p>
    <w:p w:rsidR="00DF0C48" w:rsidRPr="00EF7140" w:rsidRDefault="00DF0C48" w:rsidP="00DF0C48">
      <w:pPr>
        <w:tabs>
          <w:tab w:val="right" w:pos="9360"/>
        </w:tabs>
        <w:rPr>
          <w:rFonts w:ascii="Book Antiqua" w:hAnsi="Book Antiqua"/>
          <w:b/>
          <w:sz w:val="23"/>
          <w:szCs w:val="23"/>
        </w:rPr>
      </w:pPr>
      <w:r w:rsidRPr="00EF7140">
        <w:rPr>
          <w:rFonts w:ascii="Book Antiqua" w:hAnsi="Book Antiqua" w:cs="Georgia"/>
          <w:b/>
          <w:color w:val="181818"/>
          <w:sz w:val="23"/>
          <w:szCs w:val="23"/>
        </w:rPr>
        <w:t>JOHNSTON SEMINAR, JNST 000L-01</w:t>
      </w:r>
      <w:r w:rsidRPr="00EF7140">
        <w:rPr>
          <w:rFonts w:ascii="Book Antiqua" w:hAnsi="Book Antiqua"/>
          <w:b/>
          <w:sz w:val="23"/>
          <w:szCs w:val="23"/>
        </w:rPr>
        <w:tab/>
      </w:r>
      <w:r w:rsidRPr="00EF7140">
        <w:rPr>
          <w:rFonts w:ascii="Book Antiqua" w:hAnsi="Book Antiqua" w:cs="Georgia"/>
          <w:b/>
          <w:color w:val="181818"/>
          <w:sz w:val="23"/>
          <w:szCs w:val="23"/>
        </w:rPr>
        <w:t>MW 2:30-3:50</w:t>
      </w:r>
    </w:p>
    <w:p w:rsidR="00DF0C48" w:rsidRPr="00EF7140" w:rsidRDefault="00DF0C48" w:rsidP="00DF0C48">
      <w:pPr>
        <w:widowControl w:val="0"/>
        <w:tabs>
          <w:tab w:val="right" w:pos="9360"/>
        </w:tabs>
        <w:autoSpaceDE w:val="0"/>
        <w:autoSpaceDN w:val="0"/>
        <w:adjustRightInd w:val="0"/>
        <w:rPr>
          <w:rFonts w:ascii="Book Antiqua" w:hAnsi="Book Antiqua" w:cs="Georgia"/>
          <w:b/>
          <w:color w:val="181818"/>
          <w:sz w:val="23"/>
          <w:szCs w:val="23"/>
        </w:rPr>
      </w:pPr>
      <w:r w:rsidRPr="00EF7140">
        <w:rPr>
          <w:rFonts w:ascii="Book Antiqua" w:hAnsi="Book Antiqua" w:cs="Georgia"/>
          <w:b/>
          <w:color w:val="181818"/>
          <w:sz w:val="23"/>
          <w:szCs w:val="23"/>
        </w:rPr>
        <w:t>The Making of the Bard</w:t>
      </w:r>
    </w:p>
    <w:p w:rsidR="00DF0C48" w:rsidRPr="00EF7140" w:rsidRDefault="00DF0C48" w:rsidP="00DF0C48">
      <w:pPr>
        <w:widowControl w:val="0"/>
        <w:tabs>
          <w:tab w:val="right" w:pos="9360"/>
        </w:tabs>
        <w:autoSpaceDE w:val="0"/>
        <w:autoSpaceDN w:val="0"/>
        <w:adjustRightInd w:val="0"/>
        <w:rPr>
          <w:rFonts w:ascii="Book Antiqua" w:hAnsi="Book Antiqua" w:cs="Georgia"/>
          <w:i/>
          <w:color w:val="181818"/>
          <w:sz w:val="23"/>
          <w:szCs w:val="23"/>
        </w:rPr>
      </w:pPr>
      <w:r w:rsidRPr="00EF7140">
        <w:rPr>
          <w:rFonts w:ascii="Book Antiqua" w:hAnsi="Book Antiqua"/>
          <w:i/>
          <w:sz w:val="23"/>
          <w:szCs w:val="23"/>
        </w:rPr>
        <w:t>Fulfills pre-1800 requirement</w:t>
      </w:r>
    </w:p>
    <w:p w:rsidR="00DF0C48" w:rsidRPr="00EF7140" w:rsidRDefault="00DF0C48" w:rsidP="00DF0C48">
      <w:pPr>
        <w:widowControl w:val="0"/>
        <w:tabs>
          <w:tab w:val="right" w:pos="9360"/>
        </w:tabs>
        <w:autoSpaceDE w:val="0"/>
        <w:autoSpaceDN w:val="0"/>
        <w:adjustRightInd w:val="0"/>
        <w:rPr>
          <w:rFonts w:ascii="Book Antiqua" w:hAnsi="Book Antiqua" w:cs="Georgia"/>
          <w:b/>
          <w:color w:val="181818"/>
          <w:sz w:val="23"/>
          <w:szCs w:val="23"/>
        </w:rPr>
      </w:pPr>
      <w:r w:rsidRPr="00EF7140">
        <w:rPr>
          <w:rFonts w:ascii="Book Antiqua" w:hAnsi="Book Antiqua" w:cs="Georgia"/>
          <w:b/>
          <w:color w:val="181818"/>
          <w:sz w:val="23"/>
          <w:szCs w:val="23"/>
        </w:rPr>
        <w:t>Nancy Carrick</w:t>
      </w:r>
    </w:p>
    <w:p w:rsidR="00DF0C48" w:rsidRPr="00EF7140" w:rsidRDefault="00DF0C48" w:rsidP="00DF0C48">
      <w:pPr>
        <w:widowControl w:val="0"/>
        <w:tabs>
          <w:tab w:val="right" w:pos="9360"/>
        </w:tabs>
        <w:autoSpaceDE w:val="0"/>
        <w:autoSpaceDN w:val="0"/>
        <w:adjustRightInd w:val="0"/>
        <w:rPr>
          <w:rFonts w:ascii="Book Antiqua" w:hAnsi="Book Antiqua" w:cs="Book Antiqua"/>
          <w:b/>
          <w:sz w:val="23"/>
          <w:szCs w:val="23"/>
        </w:rPr>
      </w:pPr>
    </w:p>
    <w:p w:rsidR="00DF0C48" w:rsidRPr="00EF7140" w:rsidRDefault="00DF0C48" w:rsidP="00DF0C48">
      <w:pPr>
        <w:tabs>
          <w:tab w:val="right" w:pos="9360"/>
        </w:tabs>
        <w:rPr>
          <w:rFonts w:ascii="Book Antiqua" w:hAnsi="Book Antiqua"/>
          <w:sz w:val="23"/>
          <w:szCs w:val="23"/>
        </w:rPr>
      </w:pPr>
      <w:r w:rsidRPr="00EF7140">
        <w:rPr>
          <w:rFonts w:ascii="Book Antiqua" w:hAnsi="Book Antiqua" w:cs="Book Antiqua"/>
          <w:sz w:val="23"/>
          <w:szCs w:val="23"/>
        </w:rPr>
        <w:t>This seminar will explore the stories and the evidence of Shakespeare’s life in Elizabethan England</w:t>
      </w:r>
      <w:r w:rsidRPr="00EF7140">
        <w:rPr>
          <w:rFonts w:ascii="Book Antiqua" w:hAnsi="Book Antiqua"/>
          <w:sz w:val="23"/>
          <w:szCs w:val="23"/>
        </w:rPr>
        <w:t>.  We will read the plays currently being performed by the Royal Shakespeare Company and at the Globe Theatre.  We will explore how the slang of glove making and the cotton trade find their way into his plays, how he negotiated his move to London, how his biography has been constructed, and topics of your choosing.  We will read, discuss, perform, and write.  And, should you wish, you will have an opportunity to walk in Shakespeare’s footsteps and see the plays we have read during May Term.</w:t>
      </w:r>
    </w:p>
    <w:p w:rsidR="00DF0C48" w:rsidRDefault="00DF0C48" w:rsidP="00DF0C48">
      <w:pPr>
        <w:tabs>
          <w:tab w:val="right" w:pos="9360"/>
        </w:tabs>
        <w:rPr>
          <w:rFonts w:ascii="Book Antiqua" w:hAnsi="Book Antiqua"/>
          <w:sz w:val="23"/>
          <w:szCs w:val="23"/>
        </w:rPr>
      </w:pPr>
    </w:p>
    <w:p w:rsidR="00DF0C48" w:rsidRDefault="00DF0C48" w:rsidP="00DF0C48">
      <w:pPr>
        <w:tabs>
          <w:tab w:val="right" w:pos="9360"/>
        </w:tabs>
        <w:rPr>
          <w:rFonts w:ascii="Book Antiqua" w:hAnsi="Book Antiqua"/>
          <w:sz w:val="23"/>
          <w:szCs w:val="23"/>
        </w:rPr>
      </w:pPr>
      <w:r>
        <w:rPr>
          <w:rFonts w:ascii="Book Antiqua" w:hAnsi="Book Antiqua"/>
          <w:sz w:val="23"/>
          <w:szCs w:val="23"/>
        </w:rPr>
        <w:br w:type="page"/>
      </w:r>
    </w:p>
    <w:p w:rsidR="00DF0C48" w:rsidRPr="00E105FC" w:rsidRDefault="00DF0C48" w:rsidP="00DF0C48">
      <w:pPr>
        <w:tabs>
          <w:tab w:val="right" w:pos="9360"/>
        </w:tabs>
        <w:jc w:val="center"/>
        <w:rPr>
          <w:rFonts w:ascii="Book Antiqua" w:hAnsi="Book Antiqua"/>
          <w:b/>
          <w:sz w:val="30"/>
          <w:szCs w:val="30"/>
        </w:rPr>
      </w:pPr>
      <w:r w:rsidRPr="00E105FC">
        <w:rPr>
          <w:rFonts w:ascii="Book Antiqua" w:hAnsi="Book Antiqua"/>
          <w:b/>
          <w:sz w:val="30"/>
          <w:szCs w:val="30"/>
        </w:rPr>
        <w:lastRenderedPageBreak/>
        <w:t xml:space="preserve">MAY TERM </w:t>
      </w:r>
      <w:r>
        <w:rPr>
          <w:rFonts w:ascii="Book Antiqua" w:hAnsi="Book Antiqua"/>
          <w:b/>
          <w:sz w:val="30"/>
          <w:szCs w:val="30"/>
        </w:rPr>
        <w:t>2017</w:t>
      </w:r>
    </w:p>
    <w:p w:rsidR="00DF0C48" w:rsidRDefault="00DF0C48" w:rsidP="00DF0C48">
      <w:pPr>
        <w:tabs>
          <w:tab w:val="right" w:pos="9360"/>
        </w:tabs>
        <w:jc w:val="center"/>
        <w:rPr>
          <w:rFonts w:ascii="Book Antiqua" w:hAnsi="Book Antiqua"/>
          <w:sz w:val="23"/>
          <w:szCs w:val="23"/>
        </w:rPr>
      </w:pPr>
      <w:r w:rsidRPr="00E105FC">
        <w:rPr>
          <w:rFonts w:ascii="Book Antiqua" w:hAnsi="Book Antiqua"/>
          <w:b/>
          <w:sz w:val="30"/>
          <w:szCs w:val="30"/>
        </w:rPr>
        <w:t xml:space="preserve">English Department </w:t>
      </w:r>
    </w:p>
    <w:p w:rsidR="00DF0C48" w:rsidRDefault="00DF0C48" w:rsidP="00DF0C48">
      <w:pPr>
        <w:tabs>
          <w:tab w:val="right" w:pos="9360"/>
        </w:tabs>
        <w:rPr>
          <w:rFonts w:ascii="Book Antiqua" w:hAnsi="Book Antiqua"/>
          <w:sz w:val="23"/>
          <w:szCs w:val="23"/>
        </w:rPr>
      </w:pPr>
    </w:p>
    <w:p w:rsidR="00DF0C48" w:rsidRDefault="00DF0C48" w:rsidP="00DF0C48">
      <w:pPr>
        <w:tabs>
          <w:tab w:val="right" w:pos="9360"/>
        </w:tabs>
        <w:rPr>
          <w:rFonts w:ascii="Book Antiqua" w:hAnsi="Book Antiqua"/>
          <w:sz w:val="23"/>
          <w:szCs w:val="23"/>
        </w:rPr>
      </w:pPr>
    </w:p>
    <w:p w:rsidR="00DF0C48" w:rsidRDefault="00DF0C48" w:rsidP="00DF0C48">
      <w:pPr>
        <w:tabs>
          <w:tab w:val="right" w:pos="9360"/>
        </w:tabs>
        <w:rPr>
          <w:rFonts w:ascii="Book Antiqua" w:hAnsi="Book Antiqua"/>
          <w:b/>
          <w:bCs/>
          <w:sz w:val="23"/>
          <w:szCs w:val="23"/>
        </w:rPr>
      </w:pPr>
    </w:p>
    <w:p w:rsidR="00DF0C48" w:rsidRPr="00B51AD1" w:rsidRDefault="00DF0C48" w:rsidP="00DF0C48">
      <w:pPr>
        <w:tabs>
          <w:tab w:val="right" w:pos="9360"/>
        </w:tabs>
        <w:rPr>
          <w:rFonts w:ascii="Book Antiqua" w:hAnsi="Book Antiqua"/>
          <w:b/>
          <w:bCs/>
          <w:sz w:val="23"/>
          <w:szCs w:val="23"/>
        </w:rPr>
      </w:pPr>
      <w:r>
        <w:rPr>
          <w:rFonts w:ascii="Book Antiqua" w:hAnsi="Book Antiqua"/>
          <w:b/>
          <w:bCs/>
          <w:sz w:val="23"/>
          <w:szCs w:val="23"/>
        </w:rPr>
        <w:t>ENGLISH 161-01</w:t>
      </w:r>
      <w:r>
        <w:rPr>
          <w:rFonts w:ascii="Book Antiqua" w:hAnsi="Book Antiqua"/>
          <w:b/>
          <w:bCs/>
          <w:sz w:val="23"/>
          <w:szCs w:val="23"/>
        </w:rPr>
        <w:tab/>
      </w:r>
      <w:proofErr w:type="spellStart"/>
      <w:r>
        <w:rPr>
          <w:rFonts w:ascii="Book Antiqua" w:hAnsi="Book Antiqua"/>
          <w:b/>
          <w:bCs/>
          <w:sz w:val="23"/>
          <w:szCs w:val="23"/>
        </w:rPr>
        <w:t>MTWTH</w:t>
      </w:r>
      <w:proofErr w:type="spellEnd"/>
      <w:r>
        <w:rPr>
          <w:rFonts w:ascii="Book Antiqua" w:hAnsi="Book Antiqua"/>
          <w:b/>
          <w:bCs/>
          <w:sz w:val="23"/>
          <w:szCs w:val="23"/>
        </w:rPr>
        <w:t xml:space="preserve"> 10:00-12:50</w:t>
      </w:r>
    </w:p>
    <w:p w:rsidR="00DF0C48" w:rsidRPr="00B51AD1" w:rsidRDefault="00DF0C48" w:rsidP="00DF0C48">
      <w:pPr>
        <w:tabs>
          <w:tab w:val="right" w:pos="9360"/>
        </w:tabs>
        <w:rPr>
          <w:rFonts w:ascii="Book Antiqua" w:hAnsi="Book Antiqua"/>
          <w:b/>
          <w:bCs/>
          <w:sz w:val="23"/>
          <w:szCs w:val="23"/>
          <w:u w:val="single"/>
        </w:rPr>
      </w:pPr>
      <w:r w:rsidRPr="00B51AD1">
        <w:rPr>
          <w:rFonts w:ascii="Book Antiqua" w:hAnsi="Book Antiqua"/>
          <w:b/>
          <w:bCs/>
          <w:sz w:val="23"/>
          <w:szCs w:val="23"/>
        </w:rPr>
        <w:t xml:space="preserve">Homer’s </w:t>
      </w:r>
      <w:r w:rsidRPr="00C10DCB">
        <w:rPr>
          <w:rFonts w:ascii="Book Antiqua" w:hAnsi="Book Antiqua"/>
          <w:b/>
          <w:bCs/>
          <w:i/>
          <w:sz w:val="23"/>
          <w:szCs w:val="23"/>
        </w:rPr>
        <w:t>Odyssey</w:t>
      </w:r>
      <w:r w:rsidRPr="00B51AD1">
        <w:rPr>
          <w:rFonts w:ascii="Book Antiqua" w:hAnsi="Book Antiqua"/>
          <w:b/>
          <w:bCs/>
          <w:sz w:val="23"/>
          <w:szCs w:val="23"/>
        </w:rPr>
        <w:tab/>
        <w:t>HL</w:t>
      </w:r>
    </w:p>
    <w:p w:rsidR="00DF0C48" w:rsidRPr="00B51AD1" w:rsidRDefault="00DF0C48" w:rsidP="00DF0C48">
      <w:pPr>
        <w:tabs>
          <w:tab w:val="right" w:pos="9360"/>
        </w:tabs>
        <w:rPr>
          <w:rFonts w:ascii="Book Antiqua" w:hAnsi="Book Antiqua"/>
          <w:b/>
          <w:bCs/>
          <w:sz w:val="23"/>
          <w:szCs w:val="23"/>
          <w:u w:val="single"/>
        </w:rPr>
      </w:pPr>
      <w:r w:rsidRPr="00B51AD1">
        <w:rPr>
          <w:rFonts w:ascii="Book Antiqua" w:hAnsi="Book Antiqua"/>
          <w:i/>
          <w:iCs/>
          <w:sz w:val="23"/>
          <w:szCs w:val="23"/>
        </w:rPr>
        <w:t>Fulfills pre-1800 requirement</w:t>
      </w:r>
    </w:p>
    <w:p w:rsidR="00DF0C48" w:rsidRPr="00B51AD1" w:rsidRDefault="00DF0C48" w:rsidP="00DF0C48">
      <w:pPr>
        <w:tabs>
          <w:tab w:val="right" w:pos="9360"/>
        </w:tabs>
        <w:rPr>
          <w:rFonts w:ascii="Book Antiqua" w:hAnsi="Book Antiqua"/>
          <w:b/>
          <w:bCs/>
          <w:sz w:val="23"/>
          <w:szCs w:val="23"/>
        </w:rPr>
      </w:pPr>
      <w:r w:rsidRPr="00B51AD1">
        <w:rPr>
          <w:rFonts w:ascii="Book Antiqua" w:hAnsi="Book Antiqua"/>
          <w:b/>
          <w:bCs/>
          <w:sz w:val="23"/>
          <w:szCs w:val="23"/>
        </w:rPr>
        <w:t>Judith Tschann</w:t>
      </w:r>
    </w:p>
    <w:p w:rsidR="00DF0C48" w:rsidRPr="00B51AD1" w:rsidRDefault="00DF0C48" w:rsidP="00DF0C48">
      <w:pPr>
        <w:tabs>
          <w:tab w:val="right" w:pos="9360"/>
        </w:tabs>
        <w:rPr>
          <w:rFonts w:ascii="Book Antiqua" w:hAnsi="Book Antiqua"/>
          <w:sz w:val="23"/>
          <w:szCs w:val="23"/>
        </w:rPr>
      </w:pPr>
    </w:p>
    <w:p w:rsidR="00DF0C48" w:rsidRPr="00B51AD1" w:rsidRDefault="00DF0C48" w:rsidP="00DF0C48">
      <w:pPr>
        <w:tabs>
          <w:tab w:val="right" w:pos="9360"/>
        </w:tabs>
        <w:rPr>
          <w:rFonts w:ascii="Book Antiqua" w:hAnsi="Book Antiqua"/>
          <w:sz w:val="23"/>
          <w:szCs w:val="23"/>
        </w:rPr>
      </w:pPr>
      <w:r w:rsidRPr="00B51AD1">
        <w:rPr>
          <w:rFonts w:ascii="Book Antiqua" w:hAnsi="Book Antiqua"/>
          <w:sz w:val="23"/>
          <w:szCs w:val="23"/>
        </w:rPr>
        <w:t xml:space="preserve">Ten years after the end of the Trojan War, the hero Odysseus has still not returned home to </w:t>
      </w:r>
      <w:proofErr w:type="spellStart"/>
      <w:r w:rsidRPr="00B51AD1">
        <w:rPr>
          <w:rFonts w:ascii="Book Antiqua" w:hAnsi="Book Antiqua"/>
          <w:sz w:val="23"/>
          <w:szCs w:val="23"/>
        </w:rPr>
        <w:t>Ithaka</w:t>
      </w:r>
      <w:proofErr w:type="spellEnd"/>
      <w:r w:rsidRPr="00B51AD1">
        <w:rPr>
          <w:rFonts w:ascii="Book Antiqua" w:hAnsi="Book Antiqua"/>
          <w:sz w:val="23"/>
          <w:szCs w:val="23"/>
        </w:rPr>
        <w:t xml:space="preserve">.  His son Telemachus decides he must search for his father, and his wife Penelope keeps up her hopes and her weaving tricks, holding off the suitors who pester her endlessly.  What has detained Odysseus, and how does he finally get home?  If you haven’t read Homer’s epic poem, you have a great treat ahead:  wily Odysseus’s adventures, the goddess Athena’s intervention in human affairs, </w:t>
      </w:r>
      <w:proofErr w:type="spellStart"/>
      <w:r w:rsidRPr="00B51AD1">
        <w:rPr>
          <w:rFonts w:ascii="Book Antiqua" w:hAnsi="Book Antiqua"/>
          <w:sz w:val="23"/>
          <w:szCs w:val="23"/>
        </w:rPr>
        <w:t>Telemachus’s</w:t>
      </w:r>
      <w:proofErr w:type="spellEnd"/>
      <w:r w:rsidRPr="00B51AD1">
        <w:rPr>
          <w:rFonts w:ascii="Book Antiqua" w:hAnsi="Book Antiqua"/>
          <w:sz w:val="23"/>
          <w:szCs w:val="23"/>
        </w:rPr>
        <w:t xml:space="preserve"> coming of age, Penelope’s strength, and a family reunion full of ruthless vengeance as well as tender love.  If you have read this epic, you will have the joy of rediscovering its beauty, relevance, moral force, and humor.</w:t>
      </w:r>
    </w:p>
    <w:p w:rsidR="00DF0C48" w:rsidRDefault="00DF0C48" w:rsidP="00DF0C48">
      <w:pPr>
        <w:tabs>
          <w:tab w:val="right" w:pos="9360"/>
        </w:tabs>
        <w:rPr>
          <w:rFonts w:ascii="Book Antiqua" w:hAnsi="Book Antiqua"/>
          <w:b/>
          <w:bCs/>
          <w:sz w:val="23"/>
          <w:szCs w:val="23"/>
        </w:rPr>
      </w:pPr>
    </w:p>
    <w:p w:rsidR="00DF0C48" w:rsidRPr="00053040" w:rsidRDefault="00DF0C48" w:rsidP="00DF0C48">
      <w:pPr>
        <w:tabs>
          <w:tab w:val="right" w:pos="9360"/>
        </w:tabs>
        <w:rPr>
          <w:rFonts w:ascii="Book Antiqua" w:hAnsi="Book Antiqua"/>
          <w:b/>
          <w:bCs/>
          <w:sz w:val="23"/>
          <w:szCs w:val="23"/>
        </w:rPr>
      </w:pPr>
      <w:r>
        <w:rPr>
          <w:rFonts w:ascii="Book Antiqua" w:hAnsi="Book Antiqua"/>
          <w:b/>
          <w:bCs/>
          <w:sz w:val="23"/>
          <w:szCs w:val="23"/>
        </w:rPr>
        <w:t>ENGLISH 215-01</w:t>
      </w:r>
      <w:r>
        <w:rPr>
          <w:rFonts w:ascii="Book Antiqua" w:hAnsi="Book Antiqua"/>
          <w:b/>
          <w:bCs/>
          <w:sz w:val="23"/>
          <w:szCs w:val="23"/>
        </w:rPr>
        <w:tab/>
      </w:r>
      <w:proofErr w:type="spellStart"/>
      <w:r>
        <w:rPr>
          <w:rFonts w:ascii="Book Antiqua" w:hAnsi="Book Antiqua"/>
          <w:b/>
          <w:bCs/>
          <w:sz w:val="23"/>
          <w:szCs w:val="23"/>
        </w:rPr>
        <w:t>MTTHF</w:t>
      </w:r>
      <w:proofErr w:type="spellEnd"/>
      <w:r>
        <w:rPr>
          <w:rFonts w:ascii="Book Antiqua" w:hAnsi="Book Antiqua"/>
          <w:b/>
          <w:bCs/>
          <w:sz w:val="23"/>
          <w:szCs w:val="23"/>
        </w:rPr>
        <w:t xml:space="preserve"> 9:00-11:50</w:t>
      </w:r>
    </w:p>
    <w:p w:rsidR="00DF0C48" w:rsidRPr="00053040" w:rsidRDefault="00DF0C48" w:rsidP="00DF0C48">
      <w:pPr>
        <w:tabs>
          <w:tab w:val="right" w:pos="9360"/>
        </w:tabs>
        <w:rPr>
          <w:rFonts w:ascii="Book Antiqua" w:hAnsi="Book Antiqua"/>
          <w:b/>
          <w:bCs/>
          <w:sz w:val="23"/>
          <w:szCs w:val="23"/>
        </w:rPr>
      </w:pPr>
      <w:r w:rsidRPr="00053040">
        <w:rPr>
          <w:rFonts w:ascii="Book Antiqua" w:hAnsi="Book Antiqua"/>
          <w:b/>
          <w:bCs/>
          <w:sz w:val="23"/>
          <w:szCs w:val="23"/>
        </w:rPr>
        <w:t>Children's Literature</w:t>
      </w:r>
    </w:p>
    <w:p w:rsidR="00DF0C48" w:rsidRDefault="00DF0C48" w:rsidP="00DF0C48">
      <w:pPr>
        <w:tabs>
          <w:tab w:val="right" w:pos="9360"/>
        </w:tabs>
        <w:rPr>
          <w:rFonts w:ascii="Book Antiqua" w:hAnsi="Book Antiqua"/>
          <w:i/>
          <w:iCs/>
          <w:sz w:val="23"/>
          <w:szCs w:val="23"/>
        </w:rPr>
      </w:pPr>
      <w:r>
        <w:rPr>
          <w:rFonts w:ascii="Book Antiqua" w:hAnsi="Book Antiqua"/>
          <w:i/>
          <w:iCs/>
          <w:sz w:val="23"/>
          <w:szCs w:val="23"/>
        </w:rPr>
        <w:t>Cross-listed with Media and Visual Culture Studies</w:t>
      </w:r>
    </w:p>
    <w:p w:rsidR="00DF0C48" w:rsidRPr="00053040" w:rsidRDefault="00DF0C48" w:rsidP="00DF0C48">
      <w:pPr>
        <w:tabs>
          <w:tab w:val="right" w:pos="9360"/>
        </w:tabs>
        <w:rPr>
          <w:rFonts w:ascii="Book Antiqua" w:hAnsi="Book Antiqua"/>
          <w:i/>
          <w:iCs/>
          <w:sz w:val="23"/>
          <w:szCs w:val="23"/>
        </w:rPr>
      </w:pPr>
      <w:proofErr w:type="gramStart"/>
      <w:r>
        <w:rPr>
          <w:rFonts w:ascii="Book Antiqua" w:hAnsi="Book Antiqua"/>
          <w:i/>
          <w:iCs/>
          <w:sz w:val="23"/>
          <w:szCs w:val="23"/>
        </w:rPr>
        <w:t>and</w:t>
      </w:r>
      <w:proofErr w:type="gramEnd"/>
      <w:r>
        <w:rPr>
          <w:rFonts w:ascii="Book Antiqua" w:hAnsi="Book Antiqua"/>
          <w:i/>
          <w:iCs/>
          <w:sz w:val="23"/>
          <w:szCs w:val="23"/>
        </w:rPr>
        <w:t xml:space="preserve"> Women, Gender, and Sexuality </w:t>
      </w:r>
      <w:r w:rsidRPr="00053040">
        <w:rPr>
          <w:rFonts w:ascii="Book Antiqua" w:hAnsi="Book Antiqua"/>
          <w:i/>
          <w:iCs/>
          <w:sz w:val="23"/>
          <w:szCs w:val="23"/>
        </w:rPr>
        <w:t>Studies</w:t>
      </w:r>
    </w:p>
    <w:p w:rsidR="00DF0C48" w:rsidRPr="00053040" w:rsidRDefault="00DF0C48" w:rsidP="00DF0C48">
      <w:pPr>
        <w:tabs>
          <w:tab w:val="right" w:pos="9360"/>
        </w:tabs>
        <w:rPr>
          <w:rFonts w:ascii="Book Antiqua" w:hAnsi="Book Antiqua"/>
          <w:b/>
          <w:bCs/>
          <w:sz w:val="23"/>
          <w:szCs w:val="23"/>
        </w:rPr>
      </w:pPr>
      <w:r w:rsidRPr="00053040">
        <w:rPr>
          <w:rFonts w:ascii="Book Antiqua" w:hAnsi="Book Antiqua"/>
          <w:b/>
          <w:bCs/>
          <w:sz w:val="23"/>
          <w:szCs w:val="23"/>
        </w:rPr>
        <w:t>Heather King</w:t>
      </w:r>
    </w:p>
    <w:p w:rsidR="00DF0C48" w:rsidRPr="00053040" w:rsidRDefault="00DF0C48" w:rsidP="00DF0C48">
      <w:pPr>
        <w:tabs>
          <w:tab w:val="right" w:pos="9360"/>
        </w:tabs>
        <w:rPr>
          <w:rFonts w:ascii="Book Antiqua" w:hAnsi="Book Antiqua"/>
          <w:sz w:val="23"/>
          <w:szCs w:val="23"/>
        </w:rPr>
      </w:pPr>
    </w:p>
    <w:p w:rsidR="00DF0C48" w:rsidRDefault="00DF0C48" w:rsidP="00DF0C48">
      <w:pPr>
        <w:tabs>
          <w:tab w:val="right" w:pos="9360"/>
        </w:tabs>
        <w:rPr>
          <w:rFonts w:ascii="Book Antiqua" w:hAnsi="Book Antiqua"/>
          <w:sz w:val="23"/>
          <w:szCs w:val="23"/>
        </w:rPr>
      </w:pPr>
      <w:r w:rsidRPr="00053040">
        <w:rPr>
          <w:rFonts w:ascii="Book Antiqua" w:hAnsi="Book Antiqua"/>
          <w:sz w:val="23"/>
          <w:szCs w:val="23"/>
        </w:rPr>
        <w:t>This course will focus on the fairy tale tradition, with an emphasis on how those stories are then translated into modernized versions, including fi</w:t>
      </w:r>
      <w:r>
        <w:rPr>
          <w:rFonts w:ascii="Book Antiqua" w:hAnsi="Book Antiqua"/>
          <w:sz w:val="23"/>
          <w:szCs w:val="23"/>
        </w:rPr>
        <w:t xml:space="preserve">lm and television productions.  </w:t>
      </w:r>
      <w:r w:rsidRPr="00053040">
        <w:rPr>
          <w:rFonts w:ascii="Book Antiqua" w:hAnsi="Book Antiqua"/>
          <w:sz w:val="23"/>
          <w:szCs w:val="23"/>
        </w:rPr>
        <w:t xml:space="preserve">Our reading will take a wide historical sweep, from the early folk tales to the literary tales of Perrault, </w:t>
      </w:r>
      <w:proofErr w:type="spellStart"/>
      <w:r w:rsidRPr="00053040">
        <w:rPr>
          <w:rFonts w:ascii="Book Antiqua" w:hAnsi="Book Antiqua"/>
          <w:sz w:val="23"/>
          <w:szCs w:val="23"/>
        </w:rPr>
        <w:t>Basile</w:t>
      </w:r>
      <w:proofErr w:type="spellEnd"/>
      <w:r w:rsidRPr="00053040">
        <w:rPr>
          <w:rFonts w:ascii="Book Antiqua" w:hAnsi="Book Antiqua"/>
          <w:sz w:val="23"/>
          <w:szCs w:val="23"/>
        </w:rPr>
        <w:t>, Grimm, and others (</w:t>
      </w:r>
      <w:r w:rsidRPr="00053040">
        <w:rPr>
          <w:rFonts w:ascii="Book Antiqua" w:hAnsi="Book Antiqua"/>
          <w:i/>
          <w:iCs/>
          <w:sz w:val="23"/>
          <w:szCs w:val="23"/>
        </w:rPr>
        <w:t>Cinderella, Little Red Riding Hood</w:t>
      </w:r>
      <w:r w:rsidRPr="00053040">
        <w:rPr>
          <w:rFonts w:ascii="Book Antiqua" w:hAnsi="Book Antiqua"/>
          <w:sz w:val="23"/>
          <w:szCs w:val="23"/>
        </w:rPr>
        <w:t xml:space="preserve">, </w:t>
      </w:r>
      <w:r w:rsidRPr="00053040">
        <w:rPr>
          <w:rFonts w:ascii="Book Antiqua" w:hAnsi="Book Antiqua"/>
          <w:i/>
          <w:iCs/>
          <w:sz w:val="23"/>
          <w:szCs w:val="23"/>
        </w:rPr>
        <w:t>Beauty and the Beast</w:t>
      </w:r>
      <w:r w:rsidRPr="00053040">
        <w:rPr>
          <w:rFonts w:ascii="Book Antiqua" w:hAnsi="Book Antiqua"/>
          <w:sz w:val="23"/>
          <w:szCs w:val="23"/>
        </w:rPr>
        <w:t>)</w:t>
      </w:r>
      <w:r w:rsidRPr="00053040">
        <w:rPr>
          <w:rFonts w:ascii="Book Antiqua" w:hAnsi="Book Antiqua"/>
          <w:i/>
          <w:iCs/>
          <w:sz w:val="23"/>
          <w:szCs w:val="23"/>
        </w:rPr>
        <w:t xml:space="preserve"> </w:t>
      </w:r>
      <w:r w:rsidRPr="00053040">
        <w:rPr>
          <w:rFonts w:ascii="Book Antiqua" w:hAnsi="Book Antiqua"/>
          <w:sz w:val="23"/>
          <w:szCs w:val="23"/>
        </w:rPr>
        <w:t>to the later offerings of Wilde and Andersen (</w:t>
      </w:r>
      <w:r w:rsidRPr="00053040">
        <w:rPr>
          <w:rFonts w:ascii="Book Antiqua" w:hAnsi="Book Antiqua"/>
          <w:i/>
          <w:iCs/>
          <w:sz w:val="23"/>
          <w:szCs w:val="23"/>
        </w:rPr>
        <w:t>The Snow Queen, The Little Mermaid</w:t>
      </w:r>
      <w:r w:rsidRPr="00053040">
        <w:rPr>
          <w:rFonts w:ascii="Book Antiqua" w:hAnsi="Book Antiqua"/>
          <w:sz w:val="23"/>
          <w:szCs w:val="23"/>
        </w:rPr>
        <w:t>), and the modern twists available in pictures books (</w:t>
      </w:r>
      <w:proofErr w:type="spellStart"/>
      <w:r w:rsidRPr="00053040">
        <w:rPr>
          <w:rFonts w:ascii="Book Antiqua" w:hAnsi="Book Antiqua"/>
          <w:i/>
          <w:iCs/>
          <w:sz w:val="23"/>
          <w:szCs w:val="23"/>
        </w:rPr>
        <w:t>Dinorella</w:t>
      </w:r>
      <w:proofErr w:type="spellEnd"/>
      <w:r w:rsidRPr="00053040">
        <w:rPr>
          <w:rFonts w:ascii="Book Antiqua" w:hAnsi="Book Antiqua"/>
          <w:sz w:val="23"/>
          <w:szCs w:val="23"/>
        </w:rPr>
        <w:t>?) and young adult fiction (</w:t>
      </w:r>
      <w:r w:rsidRPr="00053040">
        <w:rPr>
          <w:rFonts w:ascii="Book Antiqua" w:hAnsi="Book Antiqua"/>
          <w:i/>
          <w:iCs/>
          <w:sz w:val="23"/>
          <w:szCs w:val="23"/>
        </w:rPr>
        <w:t>A Tale Dark and Grimm</w:t>
      </w:r>
      <w:r>
        <w:rPr>
          <w:rFonts w:ascii="Book Antiqua" w:hAnsi="Book Antiqua"/>
          <w:sz w:val="23"/>
          <w:szCs w:val="23"/>
        </w:rPr>
        <w:t xml:space="preserve">).  </w:t>
      </w:r>
      <w:r w:rsidRPr="00053040">
        <w:rPr>
          <w:rFonts w:ascii="Book Antiqua" w:hAnsi="Book Antiqua"/>
          <w:sz w:val="23"/>
          <w:szCs w:val="23"/>
        </w:rPr>
        <w:t xml:space="preserve">In addition, because we’re looking at a story tradition that moves from oral to written, it seems especially appropriate to be mindful of our equivalent to </w:t>
      </w:r>
      <w:r>
        <w:rPr>
          <w:rFonts w:ascii="Book Antiqua" w:hAnsi="Book Antiqua"/>
          <w:sz w:val="23"/>
          <w:szCs w:val="23"/>
        </w:rPr>
        <w:t xml:space="preserve">oral traditions: film and TV.  </w:t>
      </w:r>
      <w:r w:rsidRPr="00053040">
        <w:rPr>
          <w:rFonts w:ascii="Book Antiqua" w:hAnsi="Book Antiqua"/>
          <w:sz w:val="23"/>
          <w:szCs w:val="23"/>
        </w:rPr>
        <w:t xml:space="preserve">We’ll consider the influence of Disney, the counter tradition of Studio Ghibli, and live-action offerings like </w:t>
      </w:r>
      <w:r w:rsidRPr="00053040">
        <w:rPr>
          <w:rFonts w:ascii="Book Antiqua" w:hAnsi="Book Antiqua"/>
          <w:i/>
          <w:iCs/>
          <w:sz w:val="23"/>
          <w:szCs w:val="23"/>
        </w:rPr>
        <w:t>Brothers Grimm</w:t>
      </w:r>
      <w:r w:rsidRPr="00053040">
        <w:rPr>
          <w:rFonts w:ascii="Book Antiqua" w:hAnsi="Book Antiqua"/>
          <w:sz w:val="23"/>
          <w:szCs w:val="23"/>
        </w:rPr>
        <w:t xml:space="preserve">, </w:t>
      </w:r>
      <w:r w:rsidRPr="00053040">
        <w:rPr>
          <w:rFonts w:ascii="Book Antiqua" w:hAnsi="Book Antiqua"/>
          <w:i/>
          <w:iCs/>
          <w:sz w:val="23"/>
          <w:szCs w:val="23"/>
        </w:rPr>
        <w:t>Mirror, Mirror</w:t>
      </w:r>
      <w:r w:rsidRPr="00053040">
        <w:rPr>
          <w:rFonts w:ascii="Book Antiqua" w:hAnsi="Book Antiqua"/>
          <w:sz w:val="23"/>
          <w:szCs w:val="23"/>
        </w:rPr>
        <w:t xml:space="preserve">, or television’s </w:t>
      </w:r>
      <w:r w:rsidRPr="00053040">
        <w:rPr>
          <w:rFonts w:ascii="Book Antiqua" w:hAnsi="Book Antiqua"/>
          <w:i/>
          <w:iCs/>
          <w:sz w:val="23"/>
          <w:szCs w:val="23"/>
        </w:rPr>
        <w:t>Once Upon a Time</w:t>
      </w:r>
      <w:r>
        <w:rPr>
          <w:rFonts w:ascii="Book Antiqua" w:hAnsi="Book Antiqua"/>
          <w:sz w:val="23"/>
          <w:szCs w:val="23"/>
        </w:rPr>
        <w:t xml:space="preserve">.  </w:t>
      </w:r>
      <w:r w:rsidRPr="00053040">
        <w:rPr>
          <w:rFonts w:ascii="Book Antiqua" w:hAnsi="Book Antiqua"/>
          <w:sz w:val="23"/>
          <w:szCs w:val="23"/>
        </w:rPr>
        <w:t>Our reading will be supplemented by secondary articles that will help provide additional insight into how children’s literature communicates a complex range of ideological content</w:t>
      </w:r>
      <w:r w:rsidRPr="00053040">
        <w:rPr>
          <w:rStyle w:val="Emphasis"/>
          <w:rFonts w:ascii="Book Antiqua" w:hAnsi="Book Antiqua"/>
          <w:sz w:val="23"/>
          <w:szCs w:val="23"/>
        </w:rPr>
        <w:t>.</w:t>
      </w:r>
      <w:r>
        <w:rPr>
          <w:rFonts w:ascii="Book Antiqua" w:hAnsi="Book Antiqua"/>
          <w:sz w:val="23"/>
          <w:szCs w:val="23"/>
        </w:rPr>
        <w:t xml:space="preserve">  </w:t>
      </w:r>
      <w:r w:rsidRPr="00053040">
        <w:rPr>
          <w:rFonts w:ascii="Book Antiqua" w:hAnsi="Book Antiqua"/>
          <w:sz w:val="23"/>
          <w:szCs w:val="23"/>
        </w:rPr>
        <w:t xml:space="preserve">There will be a LOT of reading for this class, since we will need to move through texts rather quickly to cover ground over the month; be prepared for </w:t>
      </w:r>
      <w:r>
        <w:rPr>
          <w:rFonts w:ascii="Book Antiqua" w:hAnsi="Book Antiqua"/>
          <w:sz w:val="23"/>
          <w:szCs w:val="23"/>
        </w:rPr>
        <w:t xml:space="preserve">that.  </w:t>
      </w:r>
      <w:r w:rsidRPr="00053040">
        <w:rPr>
          <w:rFonts w:ascii="Book Antiqua" w:hAnsi="Book Antiqua"/>
          <w:sz w:val="23"/>
          <w:szCs w:val="23"/>
        </w:rPr>
        <w:t>Active discussion and frequent writing assignments will provide avenues for you to explore your ideas in more depth.</w:t>
      </w:r>
    </w:p>
    <w:p w:rsidR="00DF0C48" w:rsidRPr="00053040" w:rsidRDefault="00DF0C48" w:rsidP="00DF0C48">
      <w:pPr>
        <w:tabs>
          <w:tab w:val="right" w:pos="9360"/>
        </w:tabs>
        <w:rPr>
          <w:rFonts w:ascii="Book Antiqua" w:hAnsi="Book Antiqua"/>
          <w:i/>
          <w:iCs/>
          <w:sz w:val="23"/>
          <w:szCs w:val="23"/>
        </w:rPr>
      </w:pPr>
      <w:r>
        <w:rPr>
          <w:rFonts w:ascii="Book Antiqua" w:hAnsi="Book Antiqua"/>
          <w:i/>
          <w:iCs/>
          <w:sz w:val="23"/>
          <w:szCs w:val="23"/>
        </w:rPr>
        <w:t xml:space="preserve">Prerequisite: </w:t>
      </w:r>
      <w:r w:rsidRPr="00053040">
        <w:rPr>
          <w:rFonts w:ascii="Book Antiqua" w:hAnsi="Book Antiqua"/>
          <w:i/>
          <w:iCs/>
          <w:sz w:val="23"/>
          <w:szCs w:val="23"/>
        </w:rPr>
        <w:t>sophomore standing; one literature course recommended or by permission.</w:t>
      </w:r>
    </w:p>
    <w:p w:rsidR="00DF0C48" w:rsidRDefault="00DF0C48" w:rsidP="00DF0C48">
      <w:pPr>
        <w:tabs>
          <w:tab w:val="right" w:pos="9360"/>
        </w:tabs>
        <w:rPr>
          <w:rFonts w:ascii="Book Antiqua" w:hAnsi="Book Antiqua"/>
          <w:sz w:val="23"/>
          <w:szCs w:val="23"/>
        </w:rPr>
      </w:pPr>
    </w:p>
    <w:p w:rsidR="00DF0C48" w:rsidRDefault="00DF0C48" w:rsidP="00DF0C48">
      <w:pPr>
        <w:rPr>
          <w:rFonts w:ascii="Book Antiqua" w:hAnsi="Book Antiqua"/>
          <w:b/>
          <w:sz w:val="23"/>
          <w:szCs w:val="23"/>
        </w:rPr>
      </w:pPr>
      <w:r>
        <w:rPr>
          <w:rFonts w:ascii="Book Antiqua" w:hAnsi="Book Antiqua"/>
          <w:b/>
          <w:sz w:val="23"/>
          <w:szCs w:val="23"/>
        </w:rPr>
        <w:br w:type="page"/>
      </w:r>
    </w:p>
    <w:p w:rsidR="00DF0C48" w:rsidRPr="00D5119F" w:rsidRDefault="00DF0C48" w:rsidP="00DF0C48">
      <w:pPr>
        <w:tabs>
          <w:tab w:val="right" w:pos="9360"/>
        </w:tabs>
        <w:rPr>
          <w:rFonts w:ascii="Book Antiqua" w:hAnsi="Book Antiqua"/>
          <w:b/>
          <w:sz w:val="23"/>
          <w:szCs w:val="23"/>
        </w:rPr>
      </w:pPr>
      <w:r w:rsidRPr="00D5119F">
        <w:rPr>
          <w:rFonts w:ascii="Book Antiqua" w:hAnsi="Book Antiqua"/>
          <w:b/>
          <w:sz w:val="23"/>
          <w:szCs w:val="23"/>
        </w:rPr>
        <w:lastRenderedPageBreak/>
        <w:t xml:space="preserve">ENGLISH </w:t>
      </w:r>
      <w:r>
        <w:rPr>
          <w:rFonts w:ascii="Book Antiqua" w:hAnsi="Book Antiqua"/>
          <w:b/>
          <w:sz w:val="23"/>
          <w:szCs w:val="23"/>
        </w:rPr>
        <w:t>261-01</w:t>
      </w:r>
      <w:r>
        <w:rPr>
          <w:rFonts w:ascii="Book Antiqua" w:hAnsi="Book Antiqua"/>
          <w:b/>
          <w:sz w:val="23"/>
          <w:szCs w:val="23"/>
        </w:rPr>
        <w:tab/>
      </w:r>
      <w:proofErr w:type="spellStart"/>
      <w:r>
        <w:rPr>
          <w:rFonts w:ascii="Book Antiqua" w:hAnsi="Book Antiqua"/>
          <w:b/>
          <w:sz w:val="23"/>
          <w:szCs w:val="23"/>
        </w:rPr>
        <w:t>MTWTH</w:t>
      </w:r>
      <w:proofErr w:type="spellEnd"/>
      <w:r>
        <w:rPr>
          <w:rFonts w:ascii="Book Antiqua" w:hAnsi="Book Antiqua"/>
          <w:b/>
          <w:sz w:val="23"/>
          <w:szCs w:val="23"/>
        </w:rPr>
        <w:t xml:space="preserve"> 10:00-12:50</w:t>
      </w:r>
    </w:p>
    <w:p w:rsidR="00DF0C48" w:rsidRPr="007A6105" w:rsidRDefault="00DF0C48" w:rsidP="00DF0C48">
      <w:pPr>
        <w:tabs>
          <w:tab w:val="right" w:pos="9360"/>
        </w:tabs>
        <w:rPr>
          <w:rFonts w:ascii="Book Antiqua" w:hAnsi="Book Antiqua"/>
          <w:b/>
          <w:sz w:val="23"/>
          <w:szCs w:val="23"/>
        </w:rPr>
      </w:pPr>
      <w:r w:rsidRPr="007A6105">
        <w:rPr>
          <w:rFonts w:ascii="Book Antiqua" w:hAnsi="Book Antiqua"/>
          <w:b/>
          <w:sz w:val="23"/>
          <w:szCs w:val="23"/>
        </w:rPr>
        <w:t xml:space="preserve">Faulkner and </w:t>
      </w:r>
      <w:proofErr w:type="spellStart"/>
      <w:r w:rsidRPr="007A6105">
        <w:rPr>
          <w:rFonts w:ascii="Book Antiqua" w:hAnsi="Book Antiqua"/>
          <w:b/>
          <w:sz w:val="23"/>
          <w:szCs w:val="23"/>
        </w:rPr>
        <w:t>Glissant</w:t>
      </w:r>
      <w:proofErr w:type="spellEnd"/>
      <w:r w:rsidRPr="007A6105">
        <w:rPr>
          <w:rFonts w:ascii="Book Antiqua" w:hAnsi="Book Antiqua"/>
          <w:b/>
          <w:sz w:val="23"/>
          <w:szCs w:val="23"/>
        </w:rPr>
        <w:t>: Three Big Books</w:t>
      </w:r>
    </w:p>
    <w:p w:rsidR="00DF0C48" w:rsidRPr="00D5119F" w:rsidRDefault="00DF0C48" w:rsidP="00DF0C48">
      <w:pPr>
        <w:tabs>
          <w:tab w:val="right" w:pos="9360"/>
        </w:tabs>
        <w:rPr>
          <w:rFonts w:ascii="Book Antiqua" w:hAnsi="Book Antiqua"/>
          <w:b/>
          <w:sz w:val="23"/>
          <w:szCs w:val="23"/>
        </w:rPr>
      </w:pPr>
      <w:r w:rsidRPr="00D5119F">
        <w:rPr>
          <w:rFonts w:ascii="Book Antiqua" w:hAnsi="Book Antiqua"/>
          <w:b/>
          <w:sz w:val="23"/>
          <w:szCs w:val="23"/>
        </w:rPr>
        <w:t>Claudia Ingram</w:t>
      </w:r>
    </w:p>
    <w:p w:rsidR="00DF0C48" w:rsidRPr="00AB1B17" w:rsidRDefault="00DF0C48" w:rsidP="00DF0C48">
      <w:pPr>
        <w:tabs>
          <w:tab w:val="right" w:pos="9360"/>
        </w:tabs>
        <w:rPr>
          <w:rFonts w:ascii="Book Antiqua" w:hAnsi="Book Antiqua"/>
          <w:sz w:val="12"/>
          <w:szCs w:val="12"/>
        </w:rPr>
      </w:pPr>
    </w:p>
    <w:p w:rsidR="00DF0C48" w:rsidRPr="00EF7140" w:rsidRDefault="00DF0C48" w:rsidP="00DF0C48">
      <w:pPr>
        <w:tabs>
          <w:tab w:val="right" w:pos="9360"/>
        </w:tabs>
        <w:rPr>
          <w:rFonts w:ascii="Book Antiqua" w:hAnsi="Book Antiqua"/>
          <w:sz w:val="23"/>
          <w:szCs w:val="23"/>
        </w:rPr>
      </w:pPr>
      <w:r w:rsidRPr="00D5119F">
        <w:rPr>
          <w:rFonts w:ascii="Book Antiqua" w:hAnsi="Book Antiqua"/>
          <w:sz w:val="23"/>
          <w:szCs w:val="23"/>
        </w:rPr>
        <w:t xml:space="preserve">An innovative prose stylist, William Faulkner is one of the most influential novelists of the twentieth century.  Louise </w:t>
      </w:r>
      <w:proofErr w:type="spellStart"/>
      <w:r w:rsidRPr="00D5119F">
        <w:rPr>
          <w:rFonts w:ascii="Book Antiqua" w:hAnsi="Book Antiqua"/>
          <w:sz w:val="23"/>
          <w:szCs w:val="23"/>
        </w:rPr>
        <w:t>Erdrich</w:t>
      </w:r>
      <w:proofErr w:type="spellEnd"/>
      <w:r w:rsidRPr="00D5119F">
        <w:rPr>
          <w:rFonts w:ascii="Book Antiqua" w:hAnsi="Book Antiqua"/>
          <w:sz w:val="23"/>
          <w:szCs w:val="23"/>
        </w:rPr>
        <w:t>, for example, has said that she rereads as much Faulkner as she can between writing her own novels.  His novels x-ray the bizarre ideology of his time and place, exposing it in intimate detail and, within limits, critiquing it.</w:t>
      </w:r>
    </w:p>
    <w:p w:rsidR="00DF0C48" w:rsidRDefault="00DF0C48" w:rsidP="00DF0C48">
      <w:pPr>
        <w:tabs>
          <w:tab w:val="right" w:pos="9360"/>
        </w:tabs>
        <w:rPr>
          <w:rFonts w:ascii="Book Antiqua" w:hAnsi="Book Antiqua"/>
          <w:sz w:val="23"/>
          <w:szCs w:val="23"/>
        </w:rPr>
      </w:pPr>
    </w:p>
    <w:p w:rsidR="00DF0C48" w:rsidRPr="00D5119F" w:rsidRDefault="00DF0C48" w:rsidP="00DF0C48">
      <w:pPr>
        <w:tabs>
          <w:tab w:val="right" w:pos="9360"/>
        </w:tabs>
        <w:rPr>
          <w:rFonts w:ascii="Book Antiqua" w:hAnsi="Book Antiqua"/>
          <w:sz w:val="23"/>
          <w:szCs w:val="23"/>
        </w:rPr>
      </w:pPr>
      <w:proofErr w:type="spellStart"/>
      <w:r w:rsidRPr="00D5119F">
        <w:rPr>
          <w:rFonts w:ascii="Book Antiqua" w:hAnsi="Book Antiqua"/>
          <w:sz w:val="23"/>
          <w:szCs w:val="23"/>
        </w:rPr>
        <w:t>Martinican</w:t>
      </w:r>
      <w:proofErr w:type="spellEnd"/>
      <w:r w:rsidRPr="00D5119F">
        <w:rPr>
          <w:rFonts w:ascii="Book Antiqua" w:hAnsi="Book Antiqua"/>
          <w:sz w:val="23"/>
          <w:szCs w:val="23"/>
        </w:rPr>
        <w:t xml:space="preserve"> critic Edouard </w:t>
      </w:r>
      <w:proofErr w:type="spellStart"/>
      <w:r w:rsidRPr="00D5119F">
        <w:rPr>
          <w:rFonts w:ascii="Book Antiqua" w:hAnsi="Book Antiqua"/>
          <w:sz w:val="23"/>
          <w:szCs w:val="23"/>
        </w:rPr>
        <w:t>Glissant</w:t>
      </w:r>
      <w:proofErr w:type="spellEnd"/>
      <w:r w:rsidRPr="00D5119F">
        <w:rPr>
          <w:rFonts w:ascii="Book Antiqua" w:hAnsi="Book Antiqua"/>
          <w:sz w:val="23"/>
          <w:szCs w:val="23"/>
        </w:rPr>
        <w:t xml:space="preserve"> provides, in turn, an x-ray of Faulkner’s style and implicit assumptions.  </w:t>
      </w:r>
      <w:proofErr w:type="spellStart"/>
      <w:r w:rsidRPr="00D5119F">
        <w:rPr>
          <w:rFonts w:ascii="Book Antiqua" w:hAnsi="Book Antiqua"/>
          <w:sz w:val="23"/>
          <w:szCs w:val="23"/>
        </w:rPr>
        <w:t>Glissant</w:t>
      </w:r>
      <w:proofErr w:type="spellEnd"/>
      <w:r w:rsidRPr="00D5119F">
        <w:rPr>
          <w:rFonts w:ascii="Book Antiqua" w:hAnsi="Book Antiqua"/>
          <w:sz w:val="23"/>
          <w:szCs w:val="23"/>
        </w:rPr>
        <w:t xml:space="preserve"> treats Faulkner’s style as a case study in a poetics of relation, even as he subjects the novels’ premises to a searching cultural critique.</w:t>
      </w:r>
    </w:p>
    <w:p w:rsidR="00DF0C48" w:rsidRDefault="00DF0C48" w:rsidP="00DF0C48">
      <w:pPr>
        <w:tabs>
          <w:tab w:val="right" w:pos="9360"/>
        </w:tabs>
        <w:rPr>
          <w:rFonts w:ascii="Book Antiqua" w:hAnsi="Book Antiqua"/>
          <w:sz w:val="23"/>
          <w:szCs w:val="23"/>
        </w:rPr>
      </w:pPr>
      <w:r w:rsidRPr="00D5119F">
        <w:rPr>
          <w:rFonts w:ascii="Book Antiqua" w:hAnsi="Book Antiqua"/>
          <w:sz w:val="23"/>
          <w:szCs w:val="23"/>
        </w:rPr>
        <w:tab/>
      </w:r>
    </w:p>
    <w:p w:rsidR="00DF0C48" w:rsidRPr="00D5119F" w:rsidRDefault="00DF0C48" w:rsidP="00DF0C48">
      <w:pPr>
        <w:tabs>
          <w:tab w:val="right" w:pos="9360"/>
        </w:tabs>
        <w:rPr>
          <w:rFonts w:ascii="Book Antiqua" w:hAnsi="Book Antiqua"/>
          <w:sz w:val="23"/>
          <w:szCs w:val="23"/>
        </w:rPr>
      </w:pPr>
      <w:r w:rsidRPr="00D5119F">
        <w:rPr>
          <w:rFonts w:ascii="Book Antiqua" w:hAnsi="Book Antiqua"/>
          <w:sz w:val="23"/>
          <w:szCs w:val="23"/>
        </w:rPr>
        <w:t>May term gives us time to immerse ourselves in two fascinating writers.  We will read a few big books very closely—what a luxury!</w:t>
      </w:r>
    </w:p>
    <w:p w:rsidR="00DF0C48" w:rsidRDefault="00DF0C48" w:rsidP="00DF0C48">
      <w:pPr>
        <w:tabs>
          <w:tab w:val="right" w:pos="9360"/>
        </w:tabs>
        <w:rPr>
          <w:rFonts w:ascii="Book Antiqua" w:hAnsi="Book Antiqua"/>
          <w:sz w:val="23"/>
          <w:szCs w:val="23"/>
        </w:rPr>
      </w:pPr>
    </w:p>
    <w:p w:rsidR="00DF0C48" w:rsidRPr="00EF7140" w:rsidRDefault="00DF0C48" w:rsidP="00DF0C48">
      <w:pPr>
        <w:tabs>
          <w:tab w:val="right" w:pos="9360"/>
        </w:tabs>
        <w:rPr>
          <w:rFonts w:ascii="Book Antiqua" w:hAnsi="Book Antiqua"/>
          <w:b/>
          <w:sz w:val="23"/>
          <w:szCs w:val="23"/>
        </w:rPr>
      </w:pPr>
      <w:r>
        <w:rPr>
          <w:rFonts w:ascii="Book Antiqua" w:hAnsi="Book Antiqua"/>
          <w:b/>
          <w:sz w:val="23"/>
          <w:szCs w:val="23"/>
        </w:rPr>
        <w:t xml:space="preserve">ENGLISH 262-01 </w:t>
      </w:r>
      <w:r>
        <w:rPr>
          <w:rFonts w:ascii="Book Antiqua" w:hAnsi="Book Antiqua"/>
          <w:b/>
          <w:sz w:val="23"/>
          <w:szCs w:val="23"/>
        </w:rPr>
        <w:tab/>
      </w:r>
      <w:proofErr w:type="spellStart"/>
      <w:r w:rsidRPr="00EF7140">
        <w:rPr>
          <w:rFonts w:ascii="Book Antiqua" w:hAnsi="Book Antiqua" w:cs="Georgia"/>
          <w:b/>
          <w:color w:val="181818"/>
          <w:sz w:val="23"/>
          <w:szCs w:val="23"/>
        </w:rPr>
        <w:t>M</w:t>
      </w:r>
      <w:r w:rsidRPr="00EF7140">
        <w:rPr>
          <w:rFonts w:ascii="Book Antiqua" w:hAnsi="Book Antiqua"/>
          <w:b/>
          <w:sz w:val="23"/>
          <w:szCs w:val="23"/>
        </w:rPr>
        <w:t>TTH</w:t>
      </w:r>
      <w:r w:rsidRPr="00EF7140">
        <w:rPr>
          <w:rFonts w:ascii="Book Antiqua" w:hAnsi="Book Antiqua" w:cs="Georgia"/>
          <w:b/>
          <w:color w:val="181818"/>
          <w:sz w:val="23"/>
          <w:szCs w:val="23"/>
        </w:rPr>
        <w:t>F</w:t>
      </w:r>
      <w:proofErr w:type="spellEnd"/>
      <w:r w:rsidRPr="00EF7140">
        <w:rPr>
          <w:rFonts w:ascii="Book Antiqua" w:hAnsi="Book Antiqua" w:cs="Georgia"/>
          <w:b/>
          <w:color w:val="181818"/>
          <w:sz w:val="23"/>
          <w:szCs w:val="23"/>
        </w:rPr>
        <w:t xml:space="preserve"> 1:00-3:50</w:t>
      </w:r>
    </w:p>
    <w:p w:rsidR="00DF0C48" w:rsidRPr="00EF7140" w:rsidRDefault="00DF0C48" w:rsidP="00DF0C48">
      <w:pPr>
        <w:tabs>
          <w:tab w:val="right" w:pos="9360"/>
        </w:tabs>
        <w:rPr>
          <w:rFonts w:ascii="Book Antiqua" w:hAnsi="Book Antiqua"/>
          <w:b/>
          <w:sz w:val="23"/>
          <w:szCs w:val="23"/>
        </w:rPr>
      </w:pPr>
      <w:r w:rsidRPr="00EF7140">
        <w:rPr>
          <w:rFonts w:ascii="Book Antiqua" w:hAnsi="Book Antiqua"/>
          <w:b/>
          <w:sz w:val="23"/>
          <w:szCs w:val="23"/>
        </w:rPr>
        <w:t>Literature Travel Course:  In Shakespeare's Footsteps</w:t>
      </w:r>
      <w:r w:rsidRPr="00EF7140">
        <w:rPr>
          <w:rFonts w:ascii="Book Antiqua" w:hAnsi="Book Antiqua"/>
          <w:b/>
          <w:sz w:val="23"/>
          <w:szCs w:val="23"/>
        </w:rPr>
        <w:tab/>
      </w:r>
      <w:r>
        <w:rPr>
          <w:rFonts w:ascii="Book Antiqua" w:hAnsi="Book Antiqua"/>
          <w:b/>
          <w:sz w:val="23"/>
          <w:szCs w:val="23"/>
        </w:rPr>
        <w:t>CC, HL</w:t>
      </w:r>
    </w:p>
    <w:p w:rsidR="00DF0C48" w:rsidRPr="00EF7140" w:rsidRDefault="00DF0C48" w:rsidP="00DF0C48">
      <w:pPr>
        <w:widowControl w:val="0"/>
        <w:tabs>
          <w:tab w:val="right" w:pos="9360"/>
        </w:tabs>
        <w:autoSpaceDE w:val="0"/>
        <w:autoSpaceDN w:val="0"/>
        <w:adjustRightInd w:val="0"/>
        <w:rPr>
          <w:rFonts w:ascii="Book Antiqua" w:hAnsi="Book Antiqua"/>
          <w:b/>
          <w:sz w:val="23"/>
          <w:szCs w:val="23"/>
        </w:rPr>
      </w:pPr>
      <w:r w:rsidRPr="00EF7140">
        <w:rPr>
          <w:rFonts w:ascii="Book Antiqua" w:hAnsi="Book Antiqua" w:cs="Book Antiqua"/>
          <w:i/>
          <w:iCs/>
          <w:sz w:val="23"/>
          <w:szCs w:val="23"/>
        </w:rPr>
        <w:t>Fulfills pre-1800 requirement</w:t>
      </w:r>
    </w:p>
    <w:p w:rsidR="00DF0C48" w:rsidRPr="00EF7140" w:rsidRDefault="00DF0C48" w:rsidP="00DF0C48">
      <w:pPr>
        <w:tabs>
          <w:tab w:val="right" w:pos="9360"/>
        </w:tabs>
        <w:rPr>
          <w:rFonts w:ascii="Book Antiqua" w:hAnsi="Book Antiqua"/>
          <w:b/>
          <w:sz w:val="23"/>
          <w:szCs w:val="23"/>
        </w:rPr>
      </w:pPr>
      <w:r w:rsidRPr="00EF7140">
        <w:rPr>
          <w:rFonts w:ascii="Book Antiqua" w:hAnsi="Book Antiqua"/>
          <w:b/>
          <w:sz w:val="23"/>
          <w:szCs w:val="23"/>
        </w:rPr>
        <w:t xml:space="preserve">Nancy Carrick  </w:t>
      </w:r>
    </w:p>
    <w:p w:rsidR="00DF0C48" w:rsidRPr="00AB1B17" w:rsidRDefault="00DF0C48" w:rsidP="00DF0C48">
      <w:pPr>
        <w:tabs>
          <w:tab w:val="right" w:pos="9360"/>
        </w:tabs>
        <w:rPr>
          <w:rFonts w:ascii="Book Antiqua" w:hAnsi="Book Antiqua"/>
          <w:sz w:val="12"/>
          <w:szCs w:val="12"/>
        </w:rPr>
      </w:pPr>
    </w:p>
    <w:p w:rsidR="00DF0C48" w:rsidRPr="00EF7140" w:rsidRDefault="00DF0C48" w:rsidP="00DF0C48">
      <w:pPr>
        <w:tabs>
          <w:tab w:val="right" w:pos="9360"/>
        </w:tabs>
        <w:rPr>
          <w:rFonts w:ascii="Book Antiqua" w:hAnsi="Book Antiqua"/>
          <w:sz w:val="23"/>
          <w:szCs w:val="23"/>
        </w:rPr>
      </w:pPr>
      <w:r w:rsidRPr="00EF7140">
        <w:rPr>
          <w:rFonts w:ascii="Book Antiqua" w:hAnsi="Book Antiqua"/>
          <w:sz w:val="23"/>
          <w:szCs w:val="23"/>
        </w:rPr>
        <w:t>Join us on a two-week tour of Stratford and London, England, as the class walks in Shakespeare’s footsteps and takes in performances in Stratford, at the new Globe, and in London.  We will spend preliminary time on campus preparing for our trip, reading the plays and a speculative biographical history.  A chance for performance, journal reflections, and researching an aspect of the making of the bard will offer a variety of ways to encounter Shakespeare’s world.</w:t>
      </w:r>
    </w:p>
    <w:p w:rsidR="00DF0C48" w:rsidRDefault="00DF0C48" w:rsidP="00DF0C48">
      <w:pPr>
        <w:tabs>
          <w:tab w:val="right" w:pos="9360"/>
        </w:tabs>
        <w:rPr>
          <w:rFonts w:ascii="Book Antiqua" w:hAnsi="Book Antiqua"/>
          <w:sz w:val="23"/>
          <w:szCs w:val="23"/>
        </w:rPr>
      </w:pPr>
    </w:p>
    <w:p w:rsidR="00DF0C48" w:rsidRPr="00067CBA" w:rsidRDefault="00DF0C48" w:rsidP="00DF0C48">
      <w:pPr>
        <w:tabs>
          <w:tab w:val="right" w:pos="9360"/>
        </w:tabs>
        <w:rPr>
          <w:rFonts w:ascii="Book Antiqua" w:hAnsi="Book Antiqua"/>
          <w:b/>
          <w:bCs/>
          <w:sz w:val="23"/>
          <w:szCs w:val="23"/>
        </w:rPr>
      </w:pPr>
      <w:r w:rsidRPr="00067CBA">
        <w:rPr>
          <w:rFonts w:ascii="Book Antiqua" w:hAnsi="Book Antiqua"/>
          <w:b/>
          <w:bCs/>
          <w:sz w:val="23"/>
          <w:szCs w:val="23"/>
        </w:rPr>
        <w:t>ENGLISH 317-01</w:t>
      </w:r>
      <w:r>
        <w:rPr>
          <w:rFonts w:ascii="Book Antiqua" w:hAnsi="Book Antiqua"/>
          <w:b/>
          <w:bCs/>
          <w:sz w:val="23"/>
          <w:szCs w:val="23"/>
        </w:rPr>
        <w:tab/>
      </w:r>
      <w:proofErr w:type="spellStart"/>
      <w:r>
        <w:rPr>
          <w:rFonts w:ascii="Book Antiqua" w:hAnsi="Book Antiqua"/>
          <w:b/>
          <w:bCs/>
          <w:sz w:val="23"/>
          <w:szCs w:val="23"/>
        </w:rPr>
        <w:t>MTWTH</w:t>
      </w:r>
      <w:proofErr w:type="spellEnd"/>
      <w:r>
        <w:rPr>
          <w:rFonts w:ascii="Book Antiqua" w:hAnsi="Book Antiqua"/>
          <w:b/>
          <w:bCs/>
          <w:sz w:val="23"/>
          <w:szCs w:val="23"/>
        </w:rPr>
        <w:t xml:space="preserve"> 10:00-12:50</w:t>
      </w:r>
    </w:p>
    <w:p w:rsidR="00DF0C48" w:rsidRDefault="00DF0C48" w:rsidP="00DF0C48">
      <w:pPr>
        <w:tabs>
          <w:tab w:val="right" w:pos="9360"/>
        </w:tabs>
        <w:rPr>
          <w:rFonts w:ascii="Book Antiqua" w:hAnsi="Book Antiqua"/>
          <w:b/>
          <w:bCs/>
          <w:sz w:val="23"/>
          <w:szCs w:val="23"/>
        </w:rPr>
      </w:pPr>
      <w:r w:rsidRPr="00067CBA">
        <w:rPr>
          <w:rFonts w:ascii="Book Antiqua" w:hAnsi="Book Antiqua"/>
          <w:b/>
          <w:bCs/>
          <w:sz w:val="23"/>
          <w:szCs w:val="23"/>
        </w:rPr>
        <w:t xml:space="preserve">Women’s Literature </w:t>
      </w:r>
      <w:r>
        <w:rPr>
          <w:rFonts w:ascii="Book Antiqua" w:hAnsi="Book Antiqua"/>
          <w:b/>
          <w:bCs/>
          <w:sz w:val="23"/>
          <w:szCs w:val="23"/>
        </w:rPr>
        <w:tab/>
        <w:t>DD, HL</w:t>
      </w:r>
    </w:p>
    <w:p w:rsidR="00DF0C48" w:rsidRPr="00786091" w:rsidRDefault="00DF0C48" w:rsidP="00DF0C48">
      <w:pPr>
        <w:widowControl w:val="0"/>
        <w:tabs>
          <w:tab w:val="right" w:pos="9360"/>
        </w:tabs>
        <w:autoSpaceDE w:val="0"/>
        <w:autoSpaceDN w:val="0"/>
        <w:adjustRightInd w:val="0"/>
        <w:rPr>
          <w:rFonts w:ascii="Book Antiqua" w:hAnsi="Book Antiqua"/>
          <w:i/>
          <w:sz w:val="23"/>
          <w:szCs w:val="23"/>
        </w:rPr>
      </w:pPr>
      <w:r w:rsidRPr="00786091">
        <w:rPr>
          <w:rFonts w:ascii="Book Antiqua" w:hAnsi="Book Antiqua"/>
          <w:i/>
          <w:sz w:val="23"/>
          <w:szCs w:val="23"/>
        </w:rPr>
        <w:t xml:space="preserve">Cross-listed with </w:t>
      </w:r>
      <w:r>
        <w:rPr>
          <w:rFonts w:ascii="Book Antiqua" w:hAnsi="Book Antiqua"/>
          <w:i/>
          <w:sz w:val="23"/>
          <w:szCs w:val="23"/>
        </w:rPr>
        <w:t>Race and Ethnic Studies</w:t>
      </w:r>
    </w:p>
    <w:p w:rsidR="00DF0C48" w:rsidRPr="00786091" w:rsidRDefault="00DF0C48" w:rsidP="00DF0C48">
      <w:pPr>
        <w:widowControl w:val="0"/>
        <w:tabs>
          <w:tab w:val="right" w:pos="9360"/>
        </w:tabs>
        <w:autoSpaceDE w:val="0"/>
        <w:autoSpaceDN w:val="0"/>
        <w:adjustRightInd w:val="0"/>
        <w:rPr>
          <w:rFonts w:ascii="Book Antiqua" w:hAnsi="Book Antiqua"/>
          <w:i/>
          <w:sz w:val="23"/>
          <w:szCs w:val="23"/>
        </w:rPr>
      </w:pPr>
      <w:proofErr w:type="gramStart"/>
      <w:r>
        <w:rPr>
          <w:rFonts w:ascii="Book Antiqua" w:hAnsi="Book Antiqua"/>
          <w:i/>
          <w:sz w:val="23"/>
          <w:szCs w:val="23"/>
        </w:rPr>
        <w:t>and</w:t>
      </w:r>
      <w:proofErr w:type="gramEnd"/>
      <w:r>
        <w:rPr>
          <w:rFonts w:ascii="Book Antiqua" w:hAnsi="Book Antiqua"/>
          <w:i/>
          <w:sz w:val="23"/>
          <w:szCs w:val="23"/>
        </w:rPr>
        <w:t xml:space="preserve"> Women, Gender, and Sexuality </w:t>
      </w:r>
      <w:r w:rsidRPr="00786091">
        <w:rPr>
          <w:rFonts w:ascii="Book Antiqua" w:hAnsi="Book Antiqua"/>
          <w:i/>
          <w:sz w:val="23"/>
          <w:szCs w:val="23"/>
        </w:rPr>
        <w:t>Studies</w:t>
      </w:r>
    </w:p>
    <w:p w:rsidR="00DF0C48" w:rsidRDefault="00DF0C48" w:rsidP="00DF0C48">
      <w:pPr>
        <w:tabs>
          <w:tab w:val="right" w:pos="9360"/>
        </w:tabs>
        <w:rPr>
          <w:rFonts w:ascii="Book Antiqua" w:hAnsi="Book Antiqua"/>
          <w:b/>
          <w:bCs/>
          <w:sz w:val="23"/>
          <w:szCs w:val="23"/>
        </w:rPr>
      </w:pPr>
      <w:r>
        <w:rPr>
          <w:rFonts w:ascii="Book Antiqua" w:hAnsi="Book Antiqua"/>
          <w:b/>
          <w:bCs/>
          <w:sz w:val="23"/>
          <w:szCs w:val="23"/>
        </w:rPr>
        <w:t>Priya Jha</w:t>
      </w:r>
    </w:p>
    <w:p w:rsidR="00DF0C48" w:rsidRPr="00AB1B17" w:rsidRDefault="00DF0C48" w:rsidP="00DF0C48">
      <w:pPr>
        <w:tabs>
          <w:tab w:val="right" w:pos="9360"/>
        </w:tabs>
        <w:rPr>
          <w:rFonts w:ascii="Book Antiqua" w:hAnsi="Book Antiqua"/>
          <w:sz w:val="12"/>
          <w:szCs w:val="12"/>
        </w:rPr>
      </w:pPr>
    </w:p>
    <w:p w:rsidR="00DF0C48" w:rsidRPr="00951004" w:rsidRDefault="00DF0C48" w:rsidP="00DF0C48">
      <w:pPr>
        <w:tabs>
          <w:tab w:val="right" w:pos="9360"/>
        </w:tabs>
        <w:rPr>
          <w:rFonts w:ascii="Book Antiqua" w:hAnsi="Book Antiqua"/>
          <w:sz w:val="23"/>
          <w:szCs w:val="23"/>
        </w:rPr>
      </w:pPr>
      <w:r w:rsidRPr="00951004">
        <w:rPr>
          <w:rFonts w:ascii="Book Antiqua" w:hAnsi="Book Antiqua"/>
          <w:sz w:val="23"/>
          <w:szCs w:val="23"/>
        </w:rPr>
        <w:t xml:space="preserve">In this class, you will be introduced to literature, creative arts, and criticism authored by women of color within the colonial and imperial reaches of the United States and Britain, primarily in the contemporary period. </w:t>
      </w:r>
      <w:r>
        <w:rPr>
          <w:rFonts w:ascii="Book Antiqua" w:hAnsi="Book Antiqua"/>
          <w:sz w:val="23"/>
          <w:szCs w:val="23"/>
        </w:rPr>
        <w:t xml:space="preserve"> </w:t>
      </w:r>
      <w:r w:rsidRPr="00951004">
        <w:rPr>
          <w:rFonts w:ascii="Book Antiqua" w:hAnsi="Book Antiqua"/>
          <w:sz w:val="23"/>
          <w:szCs w:val="23"/>
        </w:rPr>
        <w:t xml:space="preserve">We will examine literary productions from women located within African, Caribbean, and South Asian cultures and their multiple </w:t>
      </w:r>
      <w:proofErr w:type="gramStart"/>
      <w:r w:rsidRPr="00951004">
        <w:rPr>
          <w:rFonts w:ascii="Book Antiqua" w:hAnsi="Book Antiqua"/>
          <w:sz w:val="23"/>
          <w:szCs w:val="23"/>
        </w:rPr>
        <w:t>diasporas</w:t>
      </w:r>
      <w:proofErr w:type="gramEnd"/>
      <w:r w:rsidRPr="00951004">
        <w:rPr>
          <w:rFonts w:ascii="Book Antiqua" w:hAnsi="Book Antiqua"/>
          <w:sz w:val="23"/>
          <w:szCs w:val="23"/>
        </w:rPr>
        <w:t xml:space="preserve">, along with work by Chicanx and Native American authors. </w:t>
      </w:r>
      <w:r>
        <w:rPr>
          <w:rFonts w:ascii="Book Antiqua" w:hAnsi="Book Antiqua"/>
          <w:sz w:val="23"/>
          <w:szCs w:val="23"/>
        </w:rPr>
        <w:t xml:space="preserve"> </w:t>
      </w:r>
      <w:r w:rsidRPr="00951004">
        <w:rPr>
          <w:rFonts w:ascii="Book Antiqua" w:hAnsi="Book Antiqua"/>
          <w:sz w:val="23"/>
          <w:szCs w:val="23"/>
        </w:rPr>
        <w:t>We will study cultural traditions as well as in the context of broader American and British lite</w:t>
      </w:r>
      <w:r>
        <w:rPr>
          <w:rFonts w:ascii="Book Antiqua" w:hAnsi="Book Antiqua"/>
          <w:sz w:val="23"/>
          <w:szCs w:val="23"/>
        </w:rPr>
        <w:t>rary traditions.</w:t>
      </w:r>
    </w:p>
    <w:p w:rsidR="00DF0C48" w:rsidRPr="00951004" w:rsidRDefault="00DF0C48" w:rsidP="00DF0C48">
      <w:pPr>
        <w:tabs>
          <w:tab w:val="right" w:pos="9360"/>
        </w:tabs>
        <w:rPr>
          <w:rFonts w:ascii="Book Antiqua" w:hAnsi="Book Antiqua"/>
          <w:sz w:val="23"/>
          <w:szCs w:val="23"/>
        </w:rPr>
      </w:pPr>
    </w:p>
    <w:p w:rsidR="00DF0C48" w:rsidRDefault="00DF0C48" w:rsidP="00DF0C48">
      <w:pPr>
        <w:tabs>
          <w:tab w:val="right" w:pos="9360"/>
        </w:tabs>
        <w:rPr>
          <w:rFonts w:ascii="Book Antiqua" w:hAnsi="Book Antiqua"/>
          <w:bCs/>
          <w:sz w:val="23"/>
          <w:szCs w:val="23"/>
        </w:rPr>
      </w:pPr>
      <w:r w:rsidRPr="00951004">
        <w:rPr>
          <w:rFonts w:ascii="Book Antiqua" w:hAnsi="Book Antiqua"/>
          <w:sz w:val="23"/>
          <w:szCs w:val="23"/>
        </w:rPr>
        <w:t xml:space="preserve">Our themes will include the significance of common histories of struggle while at the same time recognizing cultural and historical specificities and what those differences mean to women who write about them. </w:t>
      </w:r>
      <w:r>
        <w:rPr>
          <w:rFonts w:ascii="Book Antiqua" w:hAnsi="Book Antiqua"/>
          <w:sz w:val="23"/>
          <w:szCs w:val="23"/>
        </w:rPr>
        <w:t xml:space="preserve"> </w:t>
      </w:r>
      <w:r w:rsidRPr="00951004">
        <w:rPr>
          <w:rFonts w:ascii="Book Antiqua" w:hAnsi="Book Antiqua"/>
          <w:sz w:val="23"/>
          <w:szCs w:val="23"/>
        </w:rPr>
        <w:t xml:space="preserve">What relations exist between women of color across race, culture, sexuality, and class differences? </w:t>
      </w:r>
      <w:r>
        <w:rPr>
          <w:rFonts w:ascii="Book Antiqua" w:hAnsi="Book Antiqua"/>
          <w:sz w:val="23"/>
          <w:szCs w:val="23"/>
        </w:rPr>
        <w:t xml:space="preserve"> </w:t>
      </w:r>
      <w:r w:rsidRPr="00951004">
        <w:rPr>
          <w:rFonts w:ascii="Book Antiqua" w:hAnsi="Book Antiqua"/>
          <w:sz w:val="23"/>
          <w:szCs w:val="23"/>
        </w:rPr>
        <w:t>Our readings will be guided by feminist engagements with the simultaneous effects of racism, homophobia, sexism, and material inequality – looking at both how they shape the literature but also the roles that this work takes in contemporary society.</w:t>
      </w:r>
    </w:p>
    <w:p w:rsidR="00DF0C48" w:rsidRDefault="00DF0C48" w:rsidP="00DF0C48">
      <w:pPr>
        <w:tabs>
          <w:tab w:val="right" w:pos="9360"/>
        </w:tabs>
        <w:rPr>
          <w:rFonts w:ascii="Book Antiqua" w:hAnsi="Book Antiqua"/>
          <w:i/>
          <w:sz w:val="23"/>
          <w:szCs w:val="23"/>
        </w:rPr>
      </w:pPr>
      <w:r>
        <w:rPr>
          <w:rFonts w:ascii="Book Antiqua" w:hAnsi="Book Antiqua"/>
          <w:i/>
          <w:sz w:val="23"/>
          <w:szCs w:val="23"/>
        </w:rPr>
        <w:t>Prerequisites: Engl. 201 or 202 recommended.</w:t>
      </w:r>
      <w:r w:rsidRPr="00BB08A2">
        <w:rPr>
          <w:rFonts w:ascii="Book Antiqua" w:hAnsi="Book Antiqua"/>
          <w:i/>
          <w:sz w:val="23"/>
          <w:szCs w:val="23"/>
        </w:rPr>
        <w:t xml:space="preserve"> </w:t>
      </w:r>
    </w:p>
    <w:p w:rsidR="00DF0C48" w:rsidRDefault="00DF0C48" w:rsidP="00DF0C48">
      <w:pPr>
        <w:rPr>
          <w:rFonts w:ascii="Book Antiqua" w:hAnsi="Book Antiqua" w:cs="Times"/>
          <w:b/>
          <w:sz w:val="23"/>
          <w:szCs w:val="23"/>
        </w:rPr>
      </w:pPr>
      <w:r>
        <w:rPr>
          <w:rFonts w:ascii="Book Antiqua" w:hAnsi="Book Antiqua" w:cs="Times"/>
          <w:b/>
          <w:sz w:val="23"/>
          <w:szCs w:val="23"/>
        </w:rPr>
        <w:br w:type="page"/>
      </w:r>
    </w:p>
    <w:p w:rsidR="00DF0C48" w:rsidRPr="00C34EBF" w:rsidRDefault="00DF0C48" w:rsidP="00DF0C48">
      <w:pPr>
        <w:tabs>
          <w:tab w:val="right" w:pos="9360"/>
        </w:tabs>
        <w:rPr>
          <w:rFonts w:ascii="Book Antiqua" w:hAnsi="Book Antiqua" w:cs="Times"/>
          <w:b/>
          <w:sz w:val="23"/>
          <w:szCs w:val="23"/>
        </w:rPr>
      </w:pPr>
      <w:r>
        <w:rPr>
          <w:rFonts w:ascii="Book Antiqua" w:hAnsi="Book Antiqua" w:cs="Times"/>
          <w:b/>
          <w:sz w:val="23"/>
          <w:szCs w:val="23"/>
        </w:rPr>
        <w:lastRenderedPageBreak/>
        <w:t>ENGLISH 333-01</w:t>
      </w:r>
      <w:r>
        <w:rPr>
          <w:rFonts w:ascii="Book Antiqua" w:hAnsi="Book Antiqua" w:cs="Times"/>
          <w:b/>
          <w:sz w:val="23"/>
          <w:szCs w:val="23"/>
        </w:rPr>
        <w:tab/>
      </w:r>
      <w:proofErr w:type="spellStart"/>
      <w:r>
        <w:rPr>
          <w:rFonts w:ascii="Book Antiqua" w:hAnsi="Book Antiqua" w:cs="Times"/>
          <w:b/>
          <w:sz w:val="23"/>
          <w:szCs w:val="23"/>
        </w:rPr>
        <w:t>MTWTH</w:t>
      </w:r>
      <w:proofErr w:type="spellEnd"/>
      <w:r>
        <w:rPr>
          <w:rFonts w:ascii="Book Antiqua" w:hAnsi="Book Antiqua" w:cs="Times"/>
          <w:b/>
          <w:sz w:val="23"/>
          <w:szCs w:val="23"/>
        </w:rPr>
        <w:t xml:space="preserve"> 1:00-3:50</w:t>
      </w:r>
    </w:p>
    <w:p w:rsidR="00DF0C48" w:rsidRPr="00C34EBF" w:rsidRDefault="00DF0C48" w:rsidP="00DF0C48">
      <w:pPr>
        <w:tabs>
          <w:tab w:val="right" w:pos="9360"/>
        </w:tabs>
        <w:rPr>
          <w:rFonts w:ascii="Book Antiqua" w:hAnsi="Book Antiqua" w:cs="Times"/>
          <w:b/>
          <w:sz w:val="23"/>
          <w:szCs w:val="23"/>
        </w:rPr>
      </w:pPr>
      <w:r w:rsidRPr="00C34EBF">
        <w:rPr>
          <w:rFonts w:ascii="Book Antiqua" w:hAnsi="Book Antiqua" w:cs="Times"/>
          <w:b/>
          <w:sz w:val="23"/>
          <w:szCs w:val="23"/>
        </w:rPr>
        <w:t>Topics in African Diasporic Literature</w:t>
      </w:r>
      <w:r>
        <w:rPr>
          <w:rFonts w:ascii="Book Antiqua" w:hAnsi="Book Antiqua" w:cs="Times"/>
          <w:b/>
          <w:sz w:val="23"/>
          <w:szCs w:val="23"/>
        </w:rPr>
        <w:t>s</w:t>
      </w:r>
      <w:r w:rsidRPr="00C34EBF">
        <w:rPr>
          <w:rFonts w:ascii="Book Antiqua" w:hAnsi="Book Antiqua" w:cs="Times"/>
          <w:b/>
          <w:sz w:val="23"/>
          <w:szCs w:val="23"/>
        </w:rPr>
        <w:t>:</w:t>
      </w:r>
      <w:r>
        <w:rPr>
          <w:rFonts w:ascii="Book Antiqua" w:hAnsi="Book Antiqua" w:cs="Times"/>
          <w:b/>
          <w:sz w:val="23"/>
          <w:szCs w:val="23"/>
        </w:rPr>
        <w:t xml:space="preserve">  </w:t>
      </w:r>
      <w:r w:rsidRPr="00C34EBF">
        <w:rPr>
          <w:rFonts w:ascii="Book Antiqua" w:hAnsi="Book Antiqua" w:cs="Times"/>
          <w:b/>
          <w:sz w:val="23"/>
          <w:szCs w:val="23"/>
        </w:rPr>
        <w:t>Post-Black</w:t>
      </w:r>
    </w:p>
    <w:p w:rsidR="00DF0C48" w:rsidRPr="00C34EBF" w:rsidRDefault="00DF0C48" w:rsidP="00DF0C48">
      <w:pPr>
        <w:tabs>
          <w:tab w:val="right" w:pos="9360"/>
        </w:tabs>
        <w:rPr>
          <w:rFonts w:ascii="Book Antiqua" w:hAnsi="Book Antiqua"/>
          <w:i/>
          <w:sz w:val="23"/>
          <w:szCs w:val="23"/>
        </w:rPr>
      </w:pPr>
      <w:r w:rsidRPr="00C34EBF">
        <w:rPr>
          <w:rFonts w:ascii="Book Antiqua" w:hAnsi="Book Antiqua"/>
          <w:i/>
          <w:sz w:val="23"/>
          <w:szCs w:val="23"/>
        </w:rPr>
        <w:t xml:space="preserve">Cross-listed with Race and Ethnic Studies </w:t>
      </w:r>
    </w:p>
    <w:p w:rsidR="00DF0C48" w:rsidRPr="00C34EBF" w:rsidRDefault="00DF0C48" w:rsidP="00DF0C48">
      <w:pPr>
        <w:tabs>
          <w:tab w:val="right" w:pos="9360"/>
        </w:tabs>
        <w:rPr>
          <w:rFonts w:ascii="Book Antiqua" w:hAnsi="Book Antiqua"/>
          <w:i/>
          <w:sz w:val="23"/>
          <w:szCs w:val="23"/>
        </w:rPr>
      </w:pPr>
      <w:proofErr w:type="gramStart"/>
      <w:r>
        <w:rPr>
          <w:rFonts w:ascii="Book Antiqua" w:hAnsi="Book Antiqua"/>
          <w:i/>
          <w:sz w:val="23"/>
          <w:szCs w:val="23"/>
        </w:rPr>
        <w:t>and</w:t>
      </w:r>
      <w:proofErr w:type="gramEnd"/>
      <w:r>
        <w:rPr>
          <w:rFonts w:ascii="Book Antiqua" w:hAnsi="Book Antiqua"/>
          <w:i/>
          <w:sz w:val="23"/>
          <w:szCs w:val="23"/>
        </w:rPr>
        <w:t xml:space="preserve"> Women, Gender, and Sexuality Studies</w:t>
      </w:r>
    </w:p>
    <w:p w:rsidR="00DF0C48" w:rsidRPr="00C34EBF" w:rsidRDefault="00DF0C48" w:rsidP="00DF0C48">
      <w:pPr>
        <w:tabs>
          <w:tab w:val="right" w:pos="9360"/>
        </w:tabs>
        <w:rPr>
          <w:rFonts w:ascii="Book Antiqua" w:hAnsi="Book Antiqua"/>
          <w:b/>
          <w:sz w:val="23"/>
          <w:szCs w:val="23"/>
        </w:rPr>
      </w:pPr>
      <w:r w:rsidRPr="00C34EBF">
        <w:rPr>
          <w:rFonts w:ascii="Book Antiqua" w:hAnsi="Book Antiqua"/>
          <w:b/>
          <w:sz w:val="23"/>
          <w:szCs w:val="23"/>
        </w:rPr>
        <w:t>Sheila Lloyd</w:t>
      </w:r>
    </w:p>
    <w:p w:rsidR="00DF0C48" w:rsidRDefault="00DF0C48" w:rsidP="00DF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ascii="Book Antiqua" w:hAnsi="Book Antiqua" w:cs="Courier"/>
          <w:sz w:val="23"/>
          <w:szCs w:val="23"/>
        </w:rPr>
      </w:pPr>
    </w:p>
    <w:p w:rsidR="00DF0C48" w:rsidRPr="00C34EBF" w:rsidRDefault="00DF0C48" w:rsidP="00DF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ascii="Book Antiqua" w:eastAsiaTheme="minorHAnsi" w:hAnsi="Book Antiqua" w:cs="Helvetica"/>
          <w:color w:val="000000"/>
          <w:sz w:val="23"/>
          <w:szCs w:val="23"/>
        </w:rPr>
      </w:pPr>
      <w:r w:rsidRPr="00C34EBF">
        <w:rPr>
          <w:rFonts w:ascii="Book Antiqua" w:hAnsi="Book Antiqua" w:cs="Courier"/>
          <w:sz w:val="23"/>
          <w:szCs w:val="23"/>
        </w:rPr>
        <w:t xml:space="preserve">Appearing in the United States and England, during the 1980s and the 1990s, was a new black aesthetics, which came to be known as “post-black.” </w:t>
      </w:r>
      <w:r>
        <w:rPr>
          <w:rFonts w:ascii="Book Antiqua" w:hAnsi="Book Antiqua" w:cs="Courier"/>
          <w:sz w:val="23"/>
          <w:szCs w:val="23"/>
        </w:rPr>
        <w:t xml:space="preserve"> </w:t>
      </w:r>
      <w:proofErr w:type="gramStart"/>
      <w:r w:rsidRPr="00C34EBF">
        <w:rPr>
          <w:rFonts w:ascii="Book Antiqua" w:eastAsiaTheme="minorHAnsi" w:hAnsi="Book Antiqua" w:cs="Helvetica"/>
          <w:bCs/>
          <w:color w:val="000000"/>
          <w:sz w:val="23"/>
          <w:szCs w:val="23"/>
        </w:rPr>
        <w:t xml:space="preserve">According to the art critic, Thelma Golden, “At the end of the 1990s, it seemed that post-black had fully entered into </w:t>
      </w:r>
      <w:r w:rsidRPr="00C34EBF">
        <w:rPr>
          <w:rFonts w:ascii="Book Antiqua" w:eastAsiaTheme="minorHAnsi" w:hAnsi="Book Antiqua" w:cs="Helvetica"/>
          <w:color w:val="000000"/>
          <w:sz w:val="23"/>
          <w:szCs w:val="23"/>
        </w:rPr>
        <w:t>the art world’s consciousness.</w:t>
      </w:r>
      <w:proofErr w:type="gramEnd"/>
      <w:r w:rsidRPr="00C34EBF">
        <w:rPr>
          <w:rFonts w:ascii="Book Antiqua" w:eastAsiaTheme="minorHAnsi" w:hAnsi="Book Antiqua" w:cs="Helvetica"/>
          <w:color w:val="000000"/>
          <w:sz w:val="23"/>
          <w:szCs w:val="23"/>
        </w:rPr>
        <w:t xml:space="preserve"> </w:t>
      </w:r>
      <w:r>
        <w:rPr>
          <w:rFonts w:ascii="Book Antiqua" w:eastAsiaTheme="minorHAnsi" w:hAnsi="Book Antiqua" w:cs="Helvetica"/>
          <w:color w:val="000000"/>
          <w:sz w:val="23"/>
          <w:szCs w:val="23"/>
        </w:rPr>
        <w:t xml:space="preserve"> </w:t>
      </w:r>
      <w:r w:rsidRPr="00C34EBF">
        <w:rPr>
          <w:rFonts w:ascii="Book Antiqua" w:eastAsiaTheme="minorHAnsi" w:hAnsi="Book Antiqua" w:cs="Helvetica"/>
          <w:color w:val="000000"/>
          <w:sz w:val="23"/>
          <w:szCs w:val="23"/>
        </w:rPr>
        <w:t xml:space="preserve">Post- black was the new black.” </w:t>
      </w:r>
      <w:r>
        <w:rPr>
          <w:rFonts w:ascii="Book Antiqua" w:eastAsiaTheme="minorHAnsi" w:hAnsi="Book Antiqua" w:cs="Helvetica"/>
          <w:color w:val="000000"/>
          <w:sz w:val="23"/>
          <w:szCs w:val="23"/>
        </w:rPr>
        <w:t xml:space="preserve"> </w:t>
      </w:r>
      <w:r w:rsidRPr="00C34EBF">
        <w:rPr>
          <w:rFonts w:ascii="Book Antiqua" w:hAnsi="Book Antiqua" w:cs="Courier"/>
          <w:sz w:val="23"/>
          <w:szCs w:val="23"/>
        </w:rPr>
        <w:t xml:space="preserve">In part, this new concept took on board, as well as questioned, some of the understandings of African-diasporic literature and art articulated by “black aesthetic” theorists, writers, and visual artists in the 1960s and 1970s. </w:t>
      </w:r>
      <w:r>
        <w:rPr>
          <w:rFonts w:ascii="Book Antiqua" w:hAnsi="Book Antiqua" w:cs="Courier"/>
          <w:sz w:val="23"/>
          <w:szCs w:val="23"/>
        </w:rPr>
        <w:t xml:space="preserve"> </w:t>
      </w:r>
      <w:r w:rsidRPr="00C34EBF">
        <w:rPr>
          <w:rFonts w:ascii="Book Antiqua" w:hAnsi="Book Antiqua" w:cs="Courier"/>
          <w:sz w:val="23"/>
          <w:szCs w:val="23"/>
        </w:rPr>
        <w:t xml:space="preserve">In this earlier black aesthetics, writers and artists tended to focus on giving cultural form to </w:t>
      </w:r>
      <w:proofErr w:type="gramStart"/>
      <w:r w:rsidRPr="00C34EBF">
        <w:rPr>
          <w:rFonts w:ascii="Book Antiqua" w:hAnsi="Book Antiqua" w:cs="Courier"/>
          <w:sz w:val="23"/>
          <w:szCs w:val="23"/>
        </w:rPr>
        <w:t>black nationalist</w:t>
      </w:r>
      <w:proofErr w:type="gramEnd"/>
      <w:r w:rsidRPr="00C34EBF">
        <w:rPr>
          <w:rFonts w:ascii="Book Antiqua" w:hAnsi="Book Antiqua" w:cs="Courier"/>
          <w:sz w:val="23"/>
          <w:szCs w:val="23"/>
        </w:rPr>
        <w:t xml:space="preserve"> politics. </w:t>
      </w:r>
      <w:r>
        <w:rPr>
          <w:rFonts w:ascii="Book Antiqua" w:hAnsi="Book Antiqua" w:cs="Courier"/>
          <w:sz w:val="23"/>
          <w:szCs w:val="23"/>
        </w:rPr>
        <w:t xml:space="preserve"> </w:t>
      </w:r>
      <w:r w:rsidRPr="00C34EBF">
        <w:rPr>
          <w:rFonts w:ascii="Book Antiqua" w:hAnsi="Book Antiqua" w:cs="Courier"/>
          <w:sz w:val="23"/>
          <w:szCs w:val="23"/>
        </w:rPr>
        <w:t xml:space="preserve">The cultural politics of this earlier period addressed such matters as black pride and black soul. </w:t>
      </w:r>
      <w:r>
        <w:rPr>
          <w:rFonts w:ascii="Book Antiqua" w:hAnsi="Book Antiqua" w:cs="Courier"/>
          <w:sz w:val="23"/>
          <w:szCs w:val="23"/>
        </w:rPr>
        <w:t xml:space="preserve"> </w:t>
      </w:r>
      <w:r w:rsidRPr="00C34EBF">
        <w:rPr>
          <w:rFonts w:ascii="Book Antiqua" w:hAnsi="Book Antiqua" w:cs="Courier"/>
          <w:sz w:val="23"/>
          <w:szCs w:val="23"/>
        </w:rPr>
        <w:t xml:space="preserve">However, in the 1980s and 1990s African-diasporic artists and writers, many of whom took up postmodernists techniques of cultural production, begin to query and move beyond what has been deemed, perhaps unfairly, a heteronormative, patriarchal, aesthetically formulaic, and racially essentialist cultural politics. </w:t>
      </w:r>
      <w:r>
        <w:rPr>
          <w:rFonts w:ascii="Book Antiqua" w:hAnsi="Book Antiqua" w:cs="Courier"/>
          <w:sz w:val="23"/>
          <w:szCs w:val="23"/>
        </w:rPr>
        <w:t xml:space="preserve"> </w:t>
      </w:r>
      <w:r w:rsidRPr="00C34EBF">
        <w:rPr>
          <w:rFonts w:ascii="Book Antiqua" w:hAnsi="Book Antiqua" w:cs="Courier"/>
          <w:sz w:val="23"/>
          <w:szCs w:val="23"/>
        </w:rPr>
        <w:t>While the 1960s and 1970s provide a background for what has come to be known as a “post-black aesthetics,” the concentration in this course will be on how the writers, artists, and theorists of the 1980s and 1990s went beyond reaction to create a “new cultural politics of difference,” to use Cornel West’s term, that was literally and visually new and unsettling and that rejected externally and internally imposed notions of how blackness is constructed and represented.</w:t>
      </w:r>
    </w:p>
    <w:p w:rsidR="00DF0C48" w:rsidRPr="009D7360" w:rsidRDefault="00DF0C48" w:rsidP="00DF0C48">
      <w:pPr>
        <w:tabs>
          <w:tab w:val="right" w:pos="9360"/>
        </w:tabs>
        <w:rPr>
          <w:rFonts w:ascii="Book Antiqua" w:hAnsi="Book Antiqua"/>
          <w:i/>
          <w:sz w:val="23"/>
          <w:szCs w:val="23"/>
        </w:rPr>
      </w:pPr>
      <w:r w:rsidRPr="009D7360">
        <w:rPr>
          <w:rFonts w:ascii="Book Antiqua" w:hAnsi="Book Antiqua"/>
          <w:i/>
          <w:sz w:val="23"/>
          <w:szCs w:val="23"/>
        </w:rPr>
        <w:t>Prerequisite:  Engl. 201 or 202 recommended.</w:t>
      </w:r>
    </w:p>
    <w:p w:rsidR="00DF0C48" w:rsidRDefault="00DF0C48" w:rsidP="00DF0C48">
      <w:pPr>
        <w:tabs>
          <w:tab w:val="right" w:pos="9360"/>
        </w:tabs>
        <w:rPr>
          <w:rFonts w:ascii="Book Antiqua" w:hAnsi="Book Antiqua"/>
          <w:sz w:val="23"/>
          <w:szCs w:val="23"/>
        </w:rPr>
      </w:pPr>
    </w:p>
    <w:p w:rsidR="00DF0C48" w:rsidRDefault="00DF0C48" w:rsidP="00DF0C48">
      <w:pPr>
        <w:tabs>
          <w:tab w:val="right" w:pos="9360"/>
        </w:tabs>
        <w:jc w:val="center"/>
        <w:rPr>
          <w:rFonts w:ascii="Book Antiqua" w:hAnsi="Book Antiqua"/>
          <w:sz w:val="23"/>
          <w:szCs w:val="23"/>
        </w:rPr>
      </w:pPr>
      <w:r w:rsidRPr="004E5F97">
        <w:rPr>
          <w:rFonts w:ascii="Book Antiqua" w:hAnsi="Book Antiqua"/>
          <w:sz w:val="23"/>
          <w:szCs w:val="23"/>
        </w:rPr>
        <w:br w:type="page"/>
      </w:r>
    </w:p>
    <w:p w:rsidR="00DF0C48" w:rsidRPr="00E105FC" w:rsidRDefault="00DF0C48" w:rsidP="00DF0C48">
      <w:pPr>
        <w:tabs>
          <w:tab w:val="right" w:pos="9360"/>
        </w:tabs>
        <w:jc w:val="center"/>
        <w:rPr>
          <w:rFonts w:ascii="Book Antiqua" w:hAnsi="Book Antiqua"/>
          <w:b/>
          <w:sz w:val="30"/>
          <w:szCs w:val="30"/>
        </w:rPr>
      </w:pPr>
      <w:r w:rsidRPr="00E105FC">
        <w:rPr>
          <w:rFonts w:ascii="Book Antiqua" w:hAnsi="Book Antiqua"/>
          <w:b/>
          <w:sz w:val="30"/>
          <w:szCs w:val="30"/>
        </w:rPr>
        <w:lastRenderedPageBreak/>
        <w:t>BIOGRAPHIES</w:t>
      </w:r>
    </w:p>
    <w:p w:rsidR="00DF0C48" w:rsidRDefault="00DF0C48" w:rsidP="00DF0C48">
      <w:pPr>
        <w:tabs>
          <w:tab w:val="right" w:pos="9360"/>
        </w:tabs>
        <w:rPr>
          <w:rFonts w:ascii="Book Antiqua" w:hAnsi="Book Antiqua"/>
          <w:sz w:val="23"/>
          <w:szCs w:val="23"/>
        </w:rPr>
      </w:pPr>
    </w:p>
    <w:p w:rsidR="00DF0C48" w:rsidRDefault="00DF0C48" w:rsidP="00DF0C48">
      <w:pPr>
        <w:tabs>
          <w:tab w:val="right" w:pos="9360"/>
        </w:tabs>
        <w:rPr>
          <w:rFonts w:ascii="Book Antiqua" w:hAnsi="Book Antiqua"/>
          <w:sz w:val="23"/>
          <w:szCs w:val="23"/>
        </w:rPr>
      </w:pPr>
    </w:p>
    <w:p w:rsidR="00DF0C48" w:rsidRDefault="00DF0C48" w:rsidP="00DF0C48">
      <w:pPr>
        <w:tabs>
          <w:tab w:val="right" w:pos="9360"/>
        </w:tabs>
        <w:rPr>
          <w:rFonts w:ascii="Book Antiqua" w:hAnsi="Book Antiqua"/>
          <w:sz w:val="23"/>
          <w:szCs w:val="23"/>
        </w:rPr>
      </w:pPr>
    </w:p>
    <w:p w:rsidR="00DF0C48" w:rsidRPr="00EF7140" w:rsidRDefault="00DF0C48" w:rsidP="00DF0C48">
      <w:pPr>
        <w:tabs>
          <w:tab w:val="right" w:pos="9360"/>
        </w:tabs>
        <w:rPr>
          <w:rFonts w:ascii="Book Antiqua" w:hAnsi="Book Antiqua"/>
          <w:b/>
          <w:sz w:val="23"/>
          <w:szCs w:val="23"/>
        </w:rPr>
      </w:pPr>
      <w:r w:rsidRPr="00EF7140">
        <w:rPr>
          <w:rFonts w:ascii="Book Antiqua" w:hAnsi="Book Antiqua"/>
          <w:b/>
          <w:sz w:val="23"/>
          <w:szCs w:val="23"/>
        </w:rPr>
        <w:t xml:space="preserve">NANCY CARRICK </w:t>
      </w:r>
    </w:p>
    <w:p w:rsidR="00DF0C48" w:rsidRPr="00EF7140" w:rsidRDefault="00DF0C48" w:rsidP="00DF0C48">
      <w:pPr>
        <w:tabs>
          <w:tab w:val="right" w:pos="9360"/>
        </w:tabs>
        <w:rPr>
          <w:rFonts w:ascii="Book Antiqua" w:hAnsi="Book Antiqua"/>
          <w:sz w:val="23"/>
          <w:szCs w:val="23"/>
        </w:rPr>
      </w:pPr>
    </w:p>
    <w:p w:rsidR="00DF0C48" w:rsidRPr="00EF7140" w:rsidRDefault="00DF0C48" w:rsidP="00DF0C48">
      <w:pPr>
        <w:tabs>
          <w:tab w:val="right" w:pos="8640"/>
          <w:tab w:val="right" w:pos="9360"/>
        </w:tabs>
        <w:rPr>
          <w:rFonts w:ascii="Book Antiqua" w:hAnsi="Book Antiqua"/>
          <w:b/>
          <w:sz w:val="23"/>
          <w:szCs w:val="23"/>
        </w:rPr>
      </w:pPr>
      <w:r w:rsidRPr="00EF7140">
        <w:rPr>
          <w:rFonts w:ascii="Book Antiqua" w:hAnsi="Book Antiqua"/>
          <w:sz w:val="23"/>
          <w:szCs w:val="23"/>
        </w:rPr>
        <w:t xml:space="preserve">Nancy teaches Shakespeare, Milton, and drama in its many guises.  She is especially interested in the interdisciplinary study of dramatic images on stage and in book illustration, in classical texts and vase painting, and in the interaction of text and performance. </w:t>
      </w:r>
    </w:p>
    <w:p w:rsidR="00DF0C48" w:rsidRDefault="00DF0C48" w:rsidP="00DF0C48">
      <w:pPr>
        <w:tabs>
          <w:tab w:val="right" w:pos="9360"/>
        </w:tabs>
        <w:rPr>
          <w:rFonts w:ascii="Book Antiqua" w:hAnsi="Book Antiqua"/>
          <w:sz w:val="23"/>
          <w:szCs w:val="23"/>
        </w:rPr>
      </w:pPr>
    </w:p>
    <w:p w:rsidR="00DF0C48" w:rsidRPr="00FB34FD" w:rsidRDefault="00DF0C48" w:rsidP="00DF0C48">
      <w:pPr>
        <w:tabs>
          <w:tab w:val="right" w:pos="9360"/>
        </w:tabs>
        <w:rPr>
          <w:rFonts w:ascii="Book Antiqua" w:hAnsi="Book Antiqua"/>
          <w:b/>
          <w:sz w:val="23"/>
          <w:szCs w:val="23"/>
        </w:rPr>
      </w:pPr>
      <w:r w:rsidRPr="00FB34FD">
        <w:rPr>
          <w:rFonts w:ascii="Book Antiqua" w:hAnsi="Book Antiqua"/>
          <w:b/>
          <w:sz w:val="23"/>
          <w:szCs w:val="23"/>
        </w:rPr>
        <w:t>CLARISSA CASTANEDA</w:t>
      </w:r>
    </w:p>
    <w:p w:rsidR="00DF0C48" w:rsidRPr="00FB34FD" w:rsidRDefault="00DF0C48" w:rsidP="00DF0C48">
      <w:pPr>
        <w:tabs>
          <w:tab w:val="right" w:pos="9360"/>
        </w:tabs>
        <w:rPr>
          <w:rFonts w:ascii="Book Antiqua" w:hAnsi="Book Antiqua"/>
          <w:sz w:val="23"/>
          <w:szCs w:val="23"/>
        </w:rPr>
      </w:pPr>
    </w:p>
    <w:p w:rsidR="00DF0C48" w:rsidRPr="00FB34FD" w:rsidRDefault="00DF0C48" w:rsidP="00DF0C48">
      <w:pPr>
        <w:tabs>
          <w:tab w:val="right" w:pos="9360"/>
        </w:tabs>
        <w:rPr>
          <w:rFonts w:ascii="Book Antiqua" w:hAnsi="Book Antiqua" w:cs="Arial"/>
          <w:sz w:val="23"/>
          <w:szCs w:val="23"/>
          <w:shd w:val="clear" w:color="auto" w:fill="FFFFFF"/>
        </w:rPr>
      </w:pPr>
      <w:r w:rsidRPr="00FB34FD">
        <w:rPr>
          <w:rFonts w:ascii="Book Antiqua" w:hAnsi="Book Antiqua" w:cs="Arial"/>
          <w:sz w:val="23"/>
          <w:szCs w:val="23"/>
          <w:shd w:val="clear" w:color="auto" w:fill="FFFFFF"/>
        </w:rPr>
        <w:t>Clarissa Castaneda’s teaching and research interests include Latin American and Native American literature, and intertextual relationships bet</w:t>
      </w:r>
      <w:r>
        <w:rPr>
          <w:rFonts w:ascii="Book Antiqua" w:hAnsi="Book Antiqua" w:cs="Arial"/>
          <w:sz w:val="23"/>
          <w:szCs w:val="23"/>
          <w:shd w:val="clear" w:color="auto" w:fill="FFFFFF"/>
        </w:rPr>
        <w:t xml:space="preserve">ween literary and visual arts. </w:t>
      </w:r>
      <w:r w:rsidRPr="00FB34FD">
        <w:rPr>
          <w:rFonts w:ascii="Book Antiqua" w:hAnsi="Book Antiqua" w:cs="Arial"/>
          <w:sz w:val="23"/>
          <w:szCs w:val="23"/>
          <w:shd w:val="clear" w:color="auto" w:fill="FFFFFF"/>
        </w:rPr>
        <w:t xml:space="preserve"> She is currently a PhD candidate in English at UC Riverside with current research projects on border consciousness and arts production, poetics-as-archive, and postmodern fringe narrative discourse.</w:t>
      </w:r>
    </w:p>
    <w:p w:rsidR="00DF0C48" w:rsidRDefault="00DF0C48" w:rsidP="00DF0C48">
      <w:pPr>
        <w:tabs>
          <w:tab w:val="right" w:pos="9360"/>
        </w:tabs>
        <w:rPr>
          <w:rFonts w:ascii="Book Antiqua" w:hAnsi="Book Antiqua"/>
          <w:sz w:val="23"/>
          <w:szCs w:val="23"/>
        </w:rPr>
      </w:pPr>
    </w:p>
    <w:p w:rsidR="00DF0C48" w:rsidRPr="0022096D" w:rsidRDefault="00DF0C48" w:rsidP="00DF0C48">
      <w:pPr>
        <w:tabs>
          <w:tab w:val="right" w:pos="9360"/>
        </w:tabs>
        <w:rPr>
          <w:rFonts w:ascii="Book Antiqua" w:hAnsi="Book Antiqua"/>
          <w:b/>
          <w:sz w:val="23"/>
          <w:szCs w:val="23"/>
        </w:rPr>
      </w:pPr>
      <w:r w:rsidRPr="0022096D">
        <w:rPr>
          <w:rFonts w:ascii="Book Antiqua" w:hAnsi="Book Antiqua"/>
          <w:b/>
          <w:sz w:val="23"/>
          <w:szCs w:val="23"/>
        </w:rPr>
        <w:t>ANNE CAVENDER</w:t>
      </w:r>
    </w:p>
    <w:p w:rsidR="00DF0C48" w:rsidRPr="0022096D" w:rsidRDefault="00DF0C48" w:rsidP="00DF0C48">
      <w:pPr>
        <w:tabs>
          <w:tab w:val="right" w:pos="9360"/>
        </w:tabs>
        <w:rPr>
          <w:rFonts w:ascii="Book Antiqua" w:hAnsi="Book Antiqua"/>
          <w:sz w:val="23"/>
          <w:szCs w:val="23"/>
        </w:rPr>
      </w:pPr>
    </w:p>
    <w:p w:rsidR="00DF0C48" w:rsidRPr="0022096D" w:rsidRDefault="00DF0C48" w:rsidP="00DF0C48">
      <w:pPr>
        <w:tabs>
          <w:tab w:val="right" w:pos="9360"/>
        </w:tabs>
        <w:rPr>
          <w:rFonts w:ascii="Book Antiqua" w:hAnsi="Book Antiqua"/>
          <w:b/>
          <w:sz w:val="23"/>
          <w:szCs w:val="23"/>
        </w:rPr>
      </w:pPr>
      <w:r w:rsidRPr="0022096D">
        <w:rPr>
          <w:rFonts w:ascii="Book Antiqua" w:hAnsi="Book Antiqua"/>
          <w:sz w:val="23"/>
          <w:szCs w:val="23"/>
        </w:rPr>
        <w:t>Anne Cavender studies and teaches classical Chinese poetry, British and American modernism, and cross-cultural poetics, particularly the relationship between literature and ethics in the Chinese and Western traditions.  Many of her classes will be cross-listed with Asian Studies and can be taken for credit under either major.</w:t>
      </w:r>
    </w:p>
    <w:p w:rsidR="00DF0C48" w:rsidRDefault="00DF0C48" w:rsidP="00DF0C48">
      <w:pPr>
        <w:tabs>
          <w:tab w:val="right" w:pos="9360"/>
        </w:tabs>
        <w:rPr>
          <w:rFonts w:ascii="Book Antiqua" w:hAnsi="Book Antiqua"/>
          <w:sz w:val="23"/>
          <w:szCs w:val="23"/>
        </w:rPr>
      </w:pPr>
    </w:p>
    <w:p w:rsidR="00DF0C48" w:rsidRPr="005277C1" w:rsidRDefault="00DF0C48" w:rsidP="00DF0C48">
      <w:pPr>
        <w:tabs>
          <w:tab w:val="right" w:pos="9360"/>
        </w:tabs>
        <w:rPr>
          <w:rFonts w:ascii="Book Antiqua" w:hAnsi="Book Antiqua" w:cs="Arial"/>
          <w:b/>
          <w:color w:val="000000"/>
          <w:sz w:val="23"/>
          <w:szCs w:val="23"/>
        </w:rPr>
      </w:pPr>
      <w:r w:rsidRPr="005277C1">
        <w:rPr>
          <w:rFonts w:ascii="Book Antiqua" w:hAnsi="Book Antiqua" w:cs="Arial"/>
          <w:b/>
          <w:color w:val="000000"/>
          <w:sz w:val="23"/>
          <w:szCs w:val="23"/>
        </w:rPr>
        <w:t>GINA HANSON</w:t>
      </w:r>
    </w:p>
    <w:p w:rsidR="00DF0C48" w:rsidRPr="00B02AD0" w:rsidRDefault="00DF0C48" w:rsidP="00DF0C48">
      <w:pPr>
        <w:tabs>
          <w:tab w:val="right" w:pos="9360"/>
        </w:tabs>
        <w:rPr>
          <w:rFonts w:ascii="Book Antiqua" w:hAnsi="Book Antiqua" w:cs="Arial"/>
          <w:color w:val="000000"/>
          <w:sz w:val="23"/>
          <w:szCs w:val="23"/>
        </w:rPr>
      </w:pPr>
    </w:p>
    <w:p w:rsidR="00DF0C48" w:rsidRPr="00B02AD0" w:rsidRDefault="00DF0C48" w:rsidP="00DF0C48">
      <w:pPr>
        <w:tabs>
          <w:tab w:val="right" w:pos="9360"/>
        </w:tabs>
        <w:rPr>
          <w:rFonts w:ascii="Book Antiqua" w:hAnsi="Book Antiqua" w:cs="Arial"/>
          <w:color w:val="000000"/>
          <w:sz w:val="23"/>
          <w:szCs w:val="23"/>
        </w:rPr>
      </w:pPr>
      <w:r w:rsidRPr="00B02AD0">
        <w:rPr>
          <w:rFonts w:ascii="Book Antiqua" w:hAnsi="Book Antiqua" w:cs="Arial"/>
          <w:color w:val="000000"/>
          <w:sz w:val="23"/>
          <w:szCs w:val="23"/>
        </w:rPr>
        <w:t xml:space="preserve">Gina first became interested in the study of New Media as an undergraduate in an experimental fiction course at UCLA. </w:t>
      </w:r>
      <w:r>
        <w:rPr>
          <w:rFonts w:ascii="Book Antiqua" w:hAnsi="Book Antiqua" w:cs="Arial"/>
          <w:color w:val="000000"/>
          <w:sz w:val="23"/>
          <w:szCs w:val="23"/>
        </w:rPr>
        <w:t xml:space="preserve"> </w:t>
      </w:r>
      <w:r w:rsidRPr="00B02AD0">
        <w:rPr>
          <w:rFonts w:ascii="Book Antiqua" w:hAnsi="Book Antiqua" w:cs="Arial"/>
          <w:color w:val="000000"/>
          <w:sz w:val="23"/>
          <w:szCs w:val="23"/>
        </w:rPr>
        <w:t>As a fiction writer herself, she enjoyed the seemingly endless possibilities that non-traditio</w:t>
      </w:r>
      <w:r>
        <w:rPr>
          <w:rFonts w:ascii="Book Antiqua" w:hAnsi="Book Antiqua" w:cs="Arial"/>
          <w:color w:val="000000"/>
          <w:sz w:val="23"/>
          <w:szCs w:val="23"/>
        </w:rPr>
        <w:t xml:space="preserve">nal forms of composing offered.  </w:t>
      </w:r>
      <w:r w:rsidRPr="00B02AD0">
        <w:rPr>
          <w:rFonts w:ascii="Book Antiqua" w:hAnsi="Book Antiqua" w:cs="Arial"/>
          <w:color w:val="000000"/>
          <w:sz w:val="23"/>
          <w:szCs w:val="23"/>
        </w:rPr>
        <w:t xml:space="preserve">She went on to earn degrees in both English composition and creative writing, which allowed her to meld her writing interests nicely. </w:t>
      </w:r>
      <w:r>
        <w:rPr>
          <w:rFonts w:ascii="Book Antiqua" w:hAnsi="Book Antiqua" w:cs="Arial"/>
          <w:color w:val="000000"/>
          <w:sz w:val="23"/>
          <w:szCs w:val="23"/>
        </w:rPr>
        <w:t xml:space="preserve"> </w:t>
      </w:r>
      <w:r w:rsidRPr="00B02AD0">
        <w:rPr>
          <w:rFonts w:ascii="Book Antiqua" w:hAnsi="Book Antiqua" w:cs="Arial"/>
          <w:color w:val="000000"/>
          <w:sz w:val="23"/>
          <w:szCs w:val="23"/>
        </w:rPr>
        <w:t xml:space="preserve">She teaches a wide variety of writing courses, including first-year writing and upper-division science writing courses. </w:t>
      </w:r>
      <w:r>
        <w:rPr>
          <w:rFonts w:ascii="Book Antiqua" w:hAnsi="Book Antiqua" w:cs="Arial"/>
          <w:color w:val="000000"/>
          <w:sz w:val="23"/>
          <w:szCs w:val="23"/>
        </w:rPr>
        <w:t xml:space="preserve"> </w:t>
      </w:r>
      <w:r w:rsidRPr="00B02AD0">
        <w:rPr>
          <w:rFonts w:ascii="Book Antiqua" w:hAnsi="Book Antiqua" w:cs="Arial"/>
          <w:color w:val="000000"/>
          <w:sz w:val="23"/>
          <w:szCs w:val="23"/>
        </w:rPr>
        <w:t xml:space="preserve">Fluent in </w:t>
      </w:r>
      <w:proofErr w:type="spellStart"/>
      <w:r w:rsidRPr="00B02AD0">
        <w:rPr>
          <w:rFonts w:ascii="Book Antiqua" w:hAnsi="Book Antiqua" w:cs="Arial"/>
          <w:color w:val="000000"/>
          <w:sz w:val="23"/>
          <w:szCs w:val="23"/>
        </w:rPr>
        <w:t>ASL</w:t>
      </w:r>
      <w:proofErr w:type="spellEnd"/>
      <w:r w:rsidRPr="00B02AD0">
        <w:rPr>
          <w:rFonts w:ascii="Book Antiqua" w:hAnsi="Book Antiqua" w:cs="Arial"/>
          <w:color w:val="000000"/>
          <w:sz w:val="23"/>
          <w:szCs w:val="23"/>
        </w:rPr>
        <w:t>, Gina has recently become interested in the study of composing in visual and signed languages.</w:t>
      </w:r>
    </w:p>
    <w:p w:rsidR="00DF0C48" w:rsidRDefault="00DF0C48" w:rsidP="00DF0C48">
      <w:pPr>
        <w:tabs>
          <w:tab w:val="right" w:pos="9360"/>
        </w:tabs>
        <w:rPr>
          <w:rFonts w:ascii="Book Antiqua" w:hAnsi="Book Antiqua"/>
          <w:sz w:val="23"/>
          <w:szCs w:val="23"/>
        </w:rPr>
      </w:pPr>
    </w:p>
    <w:p w:rsidR="00DF0C48" w:rsidRPr="00D5119F" w:rsidRDefault="00DF0C48" w:rsidP="00DF0C48">
      <w:pPr>
        <w:tabs>
          <w:tab w:val="right" w:pos="9360"/>
        </w:tabs>
        <w:rPr>
          <w:rFonts w:ascii="Book Antiqua" w:hAnsi="Book Antiqua"/>
          <w:b/>
          <w:sz w:val="23"/>
          <w:szCs w:val="23"/>
        </w:rPr>
      </w:pPr>
      <w:r w:rsidRPr="00D5119F">
        <w:rPr>
          <w:rFonts w:ascii="Book Antiqua" w:hAnsi="Book Antiqua"/>
          <w:b/>
          <w:sz w:val="23"/>
          <w:szCs w:val="23"/>
        </w:rPr>
        <w:t>CLAUDIA INGRAM</w:t>
      </w:r>
    </w:p>
    <w:p w:rsidR="00DF0C48" w:rsidRPr="00D5119F" w:rsidRDefault="00DF0C48" w:rsidP="00DF0C48">
      <w:pPr>
        <w:tabs>
          <w:tab w:val="right" w:pos="9360"/>
        </w:tabs>
        <w:rPr>
          <w:rFonts w:ascii="Book Antiqua" w:hAnsi="Book Antiqua"/>
          <w:sz w:val="23"/>
          <w:szCs w:val="23"/>
        </w:rPr>
      </w:pPr>
    </w:p>
    <w:p w:rsidR="00DF0C48" w:rsidRPr="00D5119F" w:rsidRDefault="00DF0C48" w:rsidP="00DF0C48">
      <w:pPr>
        <w:tabs>
          <w:tab w:val="right" w:pos="9360"/>
        </w:tabs>
        <w:rPr>
          <w:rFonts w:ascii="Book Antiqua" w:hAnsi="Book Antiqua"/>
          <w:sz w:val="23"/>
          <w:szCs w:val="23"/>
        </w:rPr>
      </w:pPr>
      <w:r w:rsidRPr="00D5119F">
        <w:rPr>
          <w:rFonts w:ascii="Book Antiqua" w:hAnsi="Book Antiqua"/>
          <w:sz w:val="23"/>
          <w:szCs w:val="23"/>
        </w:rPr>
        <w:t>Years ago I was a lawyer, and I’m still interested in that discourse.  Now I’m drawn to the ways poems and novels complicate things.</w:t>
      </w:r>
    </w:p>
    <w:p w:rsidR="00DF0C48" w:rsidRDefault="00DF0C48" w:rsidP="00DF0C48">
      <w:pPr>
        <w:tabs>
          <w:tab w:val="right" w:pos="9360"/>
        </w:tabs>
        <w:rPr>
          <w:rFonts w:ascii="Book Antiqua" w:hAnsi="Book Antiqua"/>
          <w:sz w:val="23"/>
          <w:szCs w:val="23"/>
        </w:rPr>
      </w:pPr>
    </w:p>
    <w:p w:rsidR="00DF0C48" w:rsidRDefault="00DF0C48" w:rsidP="00DF0C48">
      <w:pPr>
        <w:rPr>
          <w:rFonts w:ascii="Book Antiqua" w:hAnsi="Book Antiqua"/>
          <w:b/>
          <w:sz w:val="23"/>
          <w:szCs w:val="23"/>
        </w:rPr>
      </w:pPr>
      <w:r>
        <w:rPr>
          <w:rFonts w:ascii="Book Antiqua" w:hAnsi="Book Antiqua"/>
          <w:b/>
          <w:sz w:val="23"/>
          <w:szCs w:val="23"/>
        </w:rPr>
        <w:br w:type="page"/>
      </w:r>
    </w:p>
    <w:p w:rsidR="00DF0C48" w:rsidRDefault="00DF0C48" w:rsidP="00DF0C48">
      <w:pPr>
        <w:tabs>
          <w:tab w:val="right" w:pos="9360"/>
        </w:tabs>
        <w:rPr>
          <w:rFonts w:ascii="Book Antiqua" w:hAnsi="Book Antiqua"/>
          <w:b/>
          <w:sz w:val="23"/>
          <w:szCs w:val="23"/>
        </w:rPr>
      </w:pPr>
    </w:p>
    <w:p w:rsidR="00DF0C48" w:rsidRPr="00951004" w:rsidRDefault="00DF0C48" w:rsidP="00DF0C48">
      <w:pPr>
        <w:tabs>
          <w:tab w:val="right" w:pos="9360"/>
        </w:tabs>
        <w:rPr>
          <w:rFonts w:ascii="Book Antiqua" w:hAnsi="Book Antiqua"/>
          <w:b/>
          <w:sz w:val="23"/>
          <w:szCs w:val="23"/>
        </w:rPr>
      </w:pPr>
      <w:r w:rsidRPr="00951004">
        <w:rPr>
          <w:rFonts w:ascii="Book Antiqua" w:hAnsi="Book Antiqua"/>
          <w:b/>
          <w:sz w:val="23"/>
          <w:szCs w:val="23"/>
        </w:rPr>
        <w:t>PRIYA JHA</w:t>
      </w:r>
    </w:p>
    <w:p w:rsidR="00DF0C48" w:rsidRPr="00951004" w:rsidRDefault="00DF0C48" w:rsidP="00DF0C48">
      <w:pPr>
        <w:tabs>
          <w:tab w:val="right" w:pos="9360"/>
        </w:tabs>
        <w:rPr>
          <w:rFonts w:ascii="Book Antiqua" w:hAnsi="Book Antiqua"/>
          <w:sz w:val="23"/>
          <w:szCs w:val="23"/>
        </w:rPr>
      </w:pPr>
    </w:p>
    <w:p w:rsidR="00DF0C48" w:rsidRPr="00951004" w:rsidRDefault="00DF0C48" w:rsidP="00DF0C48">
      <w:pPr>
        <w:tabs>
          <w:tab w:val="right" w:pos="9360"/>
        </w:tabs>
        <w:rPr>
          <w:rFonts w:ascii="Book Antiqua" w:hAnsi="Book Antiqua"/>
          <w:color w:val="000000"/>
          <w:sz w:val="23"/>
          <w:szCs w:val="23"/>
        </w:rPr>
      </w:pPr>
      <w:r w:rsidRPr="00951004">
        <w:rPr>
          <w:rFonts w:ascii="Book Antiqua" w:hAnsi="Book Antiqua"/>
          <w:color w:val="000000"/>
          <w:sz w:val="23"/>
          <w:szCs w:val="23"/>
        </w:rPr>
        <w:t xml:space="preserve">As of late, I have taken to a </w:t>
      </w:r>
      <w:proofErr w:type="gramStart"/>
      <w:r w:rsidRPr="00951004">
        <w:rPr>
          <w:rFonts w:ascii="Book Antiqua" w:hAnsi="Book Antiqua"/>
          <w:color w:val="000000"/>
          <w:sz w:val="23"/>
          <w:szCs w:val="23"/>
        </w:rPr>
        <w:t>new,</w:t>
      </w:r>
      <w:proofErr w:type="gramEnd"/>
      <w:r w:rsidRPr="00951004">
        <w:rPr>
          <w:rFonts w:ascii="Book Antiqua" w:hAnsi="Book Antiqua"/>
          <w:color w:val="000000"/>
          <w:sz w:val="23"/>
          <w:szCs w:val="23"/>
        </w:rPr>
        <w:t xml:space="preserve"> and very expensive hobby: globe-trotting.  The love I have always had of reading novels from and about places and people far and farther, of watching films about the same, and listening to their music has now found a different kind of home in my travels in the globalized world of the 21st century.  The intersections of passions, imaginations, cultural productions like food and music as well as divergences from the same breathe new life into my classes and in my own critical practices.  I get excited to hear about adventures – of the mind and of the body – that my students take and how they are able to synthesize it with their intellectual life at Redlands.</w:t>
      </w:r>
    </w:p>
    <w:p w:rsidR="00DF0C48" w:rsidRDefault="00DF0C48" w:rsidP="00DF0C48">
      <w:pPr>
        <w:tabs>
          <w:tab w:val="right" w:pos="9360"/>
        </w:tabs>
        <w:rPr>
          <w:rFonts w:ascii="Book Antiqua" w:hAnsi="Book Antiqua"/>
          <w:sz w:val="23"/>
          <w:szCs w:val="23"/>
        </w:rPr>
      </w:pPr>
    </w:p>
    <w:p w:rsidR="00DF0C48" w:rsidRPr="00053040" w:rsidRDefault="00DF0C48" w:rsidP="00DF0C48">
      <w:pPr>
        <w:tabs>
          <w:tab w:val="right" w:pos="9360"/>
        </w:tabs>
        <w:rPr>
          <w:rFonts w:ascii="Book Antiqua" w:hAnsi="Book Antiqua"/>
          <w:b/>
          <w:bCs/>
          <w:sz w:val="23"/>
          <w:szCs w:val="23"/>
        </w:rPr>
      </w:pPr>
      <w:r w:rsidRPr="00053040">
        <w:rPr>
          <w:rFonts w:ascii="Book Antiqua" w:hAnsi="Book Antiqua"/>
          <w:b/>
          <w:bCs/>
          <w:sz w:val="23"/>
          <w:szCs w:val="23"/>
        </w:rPr>
        <w:t>HEATHER KING</w:t>
      </w:r>
    </w:p>
    <w:p w:rsidR="00DF0C48" w:rsidRPr="00053040" w:rsidRDefault="00DF0C48" w:rsidP="00DF0C48">
      <w:pPr>
        <w:tabs>
          <w:tab w:val="right" w:pos="9360"/>
        </w:tabs>
        <w:rPr>
          <w:rFonts w:ascii="Book Antiqua" w:hAnsi="Book Antiqua"/>
          <w:sz w:val="23"/>
          <w:szCs w:val="23"/>
        </w:rPr>
      </w:pPr>
    </w:p>
    <w:p w:rsidR="00DF0C48" w:rsidRPr="00053040" w:rsidRDefault="00DF0C48" w:rsidP="00DF0C48">
      <w:pPr>
        <w:tabs>
          <w:tab w:val="right" w:pos="9360"/>
        </w:tabs>
        <w:rPr>
          <w:rFonts w:ascii="Book Antiqua" w:hAnsi="Book Antiqua"/>
          <w:sz w:val="23"/>
          <w:szCs w:val="23"/>
        </w:rPr>
      </w:pPr>
      <w:r w:rsidRPr="00053040">
        <w:rPr>
          <w:rFonts w:ascii="Book Antiqua" w:hAnsi="Book Antiqua"/>
          <w:sz w:val="23"/>
          <w:szCs w:val="23"/>
        </w:rPr>
        <w:t>Born in Claremont, CA, I come back to the area by way of Boston University (BA) and the University of Wisconsin (Ph.D.), now recreating a sunny Southern California childhood for my two sons.  My research on 18</w:t>
      </w:r>
      <w:r w:rsidRPr="00053040">
        <w:rPr>
          <w:rFonts w:ascii="Book Antiqua" w:hAnsi="Book Antiqua"/>
          <w:sz w:val="23"/>
          <w:szCs w:val="23"/>
          <w:vertAlign w:val="superscript"/>
        </w:rPr>
        <w:t>th</w:t>
      </w:r>
      <w:r w:rsidRPr="00053040">
        <w:rPr>
          <w:rFonts w:ascii="Book Antiqua" w:hAnsi="Book Antiqua"/>
          <w:sz w:val="23"/>
          <w:szCs w:val="23"/>
        </w:rPr>
        <w:t xml:space="preserve"> century British writers has convinced me that discussions of literature should always be both rigorous and a bit irreverent.  My particular interests center on women’s writing and questions of morality, but don’t let that mislead you -- whatever the genre, whatever the time period, I'm determined to find the meaning </w:t>
      </w:r>
      <w:r w:rsidRPr="00053040">
        <w:rPr>
          <w:rFonts w:ascii="Book Antiqua" w:hAnsi="Book Antiqua"/>
          <w:b/>
          <w:bCs/>
          <w:sz w:val="23"/>
          <w:szCs w:val="23"/>
          <w:u w:val="single"/>
        </w:rPr>
        <w:t>and</w:t>
      </w:r>
      <w:r w:rsidRPr="00053040">
        <w:rPr>
          <w:rFonts w:ascii="Book Antiqua" w:hAnsi="Book Antiqua"/>
          <w:sz w:val="23"/>
          <w:szCs w:val="23"/>
        </w:rPr>
        <w:t xml:space="preserve"> the merriment in the text.</w:t>
      </w:r>
    </w:p>
    <w:p w:rsidR="00DF0C48" w:rsidRDefault="00DF0C48" w:rsidP="00DF0C48">
      <w:pPr>
        <w:tabs>
          <w:tab w:val="right" w:pos="9360"/>
        </w:tabs>
        <w:rPr>
          <w:rFonts w:ascii="Book Antiqua" w:hAnsi="Book Antiqua"/>
          <w:sz w:val="23"/>
          <w:szCs w:val="23"/>
        </w:rPr>
      </w:pPr>
    </w:p>
    <w:p w:rsidR="00DF0C48" w:rsidRPr="00C34EBF" w:rsidRDefault="00DF0C48" w:rsidP="00DF0C48">
      <w:pPr>
        <w:tabs>
          <w:tab w:val="right" w:pos="9360"/>
        </w:tabs>
        <w:rPr>
          <w:rFonts w:ascii="Book Antiqua" w:hAnsi="Book Antiqua"/>
          <w:b/>
          <w:sz w:val="23"/>
          <w:szCs w:val="23"/>
        </w:rPr>
      </w:pPr>
      <w:r w:rsidRPr="00C34EBF">
        <w:rPr>
          <w:rFonts w:ascii="Book Antiqua" w:hAnsi="Book Antiqua"/>
          <w:b/>
          <w:sz w:val="23"/>
          <w:szCs w:val="23"/>
        </w:rPr>
        <w:t>SHEILA LLOYD</w:t>
      </w:r>
    </w:p>
    <w:p w:rsidR="00DF0C48" w:rsidRPr="00C34EBF" w:rsidRDefault="00DF0C48" w:rsidP="00DF0C48">
      <w:pPr>
        <w:tabs>
          <w:tab w:val="right" w:pos="9360"/>
        </w:tabs>
        <w:rPr>
          <w:rFonts w:ascii="Book Antiqua" w:hAnsi="Book Antiqua"/>
          <w:sz w:val="23"/>
          <w:szCs w:val="23"/>
        </w:rPr>
      </w:pPr>
    </w:p>
    <w:p w:rsidR="00DF0C48" w:rsidRPr="00C34EBF" w:rsidRDefault="00DF0C48" w:rsidP="00DF0C48">
      <w:pPr>
        <w:tabs>
          <w:tab w:val="right" w:pos="9360"/>
        </w:tabs>
        <w:rPr>
          <w:rFonts w:ascii="Book Antiqua" w:hAnsi="Book Antiqua" w:cs="Book Antiqua"/>
          <w:sz w:val="23"/>
          <w:szCs w:val="23"/>
        </w:rPr>
      </w:pPr>
      <w:r w:rsidRPr="00C34EBF">
        <w:rPr>
          <w:rFonts w:ascii="Book Antiqua" w:hAnsi="Book Antiqua" w:cs="Book Antiqua"/>
          <w:sz w:val="23"/>
          <w:szCs w:val="23"/>
        </w:rPr>
        <w:t>Sheila Lloyd teaches courses on nineteenth- and twentieth-century African-diasporic literatures and on American literature from the late nineteenth and early twentieth centuries; specific courses include “War in Literature and Film,” “James Baldwin,” “The Dark Side of Innocence,” “American Industry and Enterprise,” “Film and Literature,” and “Introduction to Film.”  Her most recent research projects include a study on neoliberalism, desire, and fantasy in African-American literature and film.</w:t>
      </w:r>
    </w:p>
    <w:p w:rsidR="00DF0C48" w:rsidRDefault="00DF0C48" w:rsidP="00DF0C48">
      <w:pPr>
        <w:tabs>
          <w:tab w:val="right" w:pos="9360"/>
        </w:tabs>
        <w:rPr>
          <w:rFonts w:ascii="Book Antiqua" w:hAnsi="Book Antiqua"/>
          <w:sz w:val="23"/>
          <w:szCs w:val="23"/>
        </w:rPr>
      </w:pPr>
    </w:p>
    <w:p w:rsidR="00DF0C48" w:rsidRPr="00D50517" w:rsidRDefault="00DF0C48" w:rsidP="00DF0C48">
      <w:pPr>
        <w:tabs>
          <w:tab w:val="right" w:pos="9360"/>
        </w:tabs>
        <w:rPr>
          <w:rFonts w:ascii="Book Antiqua" w:hAnsi="Book Antiqua"/>
          <w:color w:val="000000"/>
          <w:sz w:val="23"/>
          <w:szCs w:val="23"/>
        </w:rPr>
      </w:pPr>
      <w:r w:rsidRPr="00D50517">
        <w:rPr>
          <w:rFonts w:ascii="Book Antiqua" w:hAnsi="Book Antiqua"/>
          <w:b/>
          <w:bCs/>
          <w:color w:val="000000"/>
          <w:sz w:val="23"/>
          <w:szCs w:val="23"/>
        </w:rPr>
        <w:t>SHARON OSTER</w:t>
      </w:r>
    </w:p>
    <w:p w:rsidR="00DF0C48" w:rsidRPr="00D50517" w:rsidRDefault="00DF0C48" w:rsidP="00DF0C48">
      <w:pPr>
        <w:pStyle w:val="PlainText"/>
        <w:tabs>
          <w:tab w:val="right" w:pos="9360"/>
        </w:tabs>
        <w:rPr>
          <w:rFonts w:ascii="Book Antiqua" w:hAnsi="Book Antiqua"/>
          <w:sz w:val="23"/>
          <w:szCs w:val="23"/>
        </w:rPr>
      </w:pPr>
    </w:p>
    <w:p w:rsidR="00DF0C48" w:rsidRPr="00D50517" w:rsidRDefault="00DF0C48" w:rsidP="00DF0C48">
      <w:pPr>
        <w:pStyle w:val="NormalWeb"/>
        <w:shd w:val="clear" w:color="auto" w:fill="FFFFFF"/>
        <w:tabs>
          <w:tab w:val="right" w:pos="9360"/>
        </w:tabs>
        <w:spacing w:before="0" w:beforeAutospacing="0" w:after="0" w:afterAutospacing="0"/>
        <w:rPr>
          <w:rFonts w:ascii="Book Antiqua" w:hAnsi="Book Antiqua"/>
          <w:color w:val="000000"/>
          <w:sz w:val="23"/>
          <w:szCs w:val="23"/>
        </w:rPr>
      </w:pPr>
      <w:r w:rsidRPr="00D50517">
        <w:rPr>
          <w:rStyle w:val="plain0020textchar"/>
          <w:rFonts w:ascii="Book Antiqua" w:hAnsi="Book Antiqua"/>
          <w:sz w:val="23"/>
          <w:szCs w:val="23"/>
        </w:rPr>
        <w:t>My scholarship focuses on late nineteenth- and early twentieth-century American literary realism, religion and the novel, and Jewish literature, as well as literature of the Holocaust.  I am also interested in spatial and digital approaches to literature.  I teach a range of courses in nineteenth- and twentieth-century American literature, like "Coming of Age in the Gilded Age"; "Holocaust Memoirs: Reading, Writing, Mapping"; "Immigrant Literature"; "American Jewish Literature"; "Autobiography and Graphic Narrative"; “History of Literary Criticism and Theory”; and occasionally courses on satire, time travel, or on the 1960s.</w:t>
      </w:r>
    </w:p>
    <w:p w:rsidR="00DF0C48" w:rsidRDefault="00DF0C48" w:rsidP="00DF0C48">
      <w:pPr>
        <w:tabs>
          <w:tab w:val="right" w:pos="9360"/>
        </w:tabs>
        <w:rPr>
          <w:rFonts w:ascii="Book Antiqua" w:hAnsi="Book Antiqua"/>
          <w:b/>
          <w:sz w:val="23"/>
          <w:szCs w:val="23"/>
        </w:rPr>
      </w:pPr>
    </w:p>
    <w:p w:rsidR="00DF0C48" w:rsidRPr="00B51AD1" w:rsidRDefault="00DF0C48" w:rsidP="00DF0C48">
      <w:pPr>
        <w:tabs>
          <w:tab w:val="right" w:pos="9360"/>
        </w:tabs>
        <w:rPr>
          <w:rFonts w:ascii="Book Antiqua" w:hAnsi="Book Antiqua"/>
          <w:b/>
          <w:sz w:val="23"/>
          <w:szCs w:val="23"/>
        </w:rPr>
      </w:pPr>
      <w:r w:rsidRPr="00B51AD1">
        <w:rPr>
          <w:rFonts w:ascii="Book Antiqua" w:hAnsi="Book Antiqua"/>
          <w:b/>
          <w:sz w:val="23"/>
          <w:szCs w:val="23"/>
        </w:rPr>
        <w:t>JUDITH TSCHANN</w:t>
      </w:r>
    </w:p>
    <w:p w:rsidR="00DF0C48" w:rsidRPr="00B51AD1" w:rsidRDefault="00DF0C48" w:rsidP="00DF0C48">
      <w:pPr>
        <w:tabs>
          <w:tab w:val="right" w:pos="9360"/>
        </w:tabs>
        <w:rPr>
          <w:rFonts w:ascii="Book Antiqua" w:hAnsi="Book Antiqua"/>
          <w:sz w:val="23"/>
          <w:szCs w:val="23"/>
        </w:rPr>
      </w:pPr>
    </w:p>
    <w:p w:rsidR="00DF0C48" w:rsidRPr="00B51AD1" w:rsidRDefault="00DF0C48" w:rsidP="00DF0C48">
      <w:pPr>
        <w:tabs>
          <w:tab w:val="right" w:pos="9360"/>
        </w:tabs>
        <w:rPr>
          <w:rFonts w:ascii="Book Antiqua" w:hAnsi="Book Antiqua"/>
          <w:sz w:val="23"/>
          <w:szCs w:val="23"/>
        </w:rPr>
      </w:pPr>
      <w:r w:rsidRPr="00B51AD1">
        <w:rPr>
          <w:rFonts w:ascii="Book Antiqua" w:hAnsi="Book Antiqua"/>
          <w:sz w:val="23"/>
          <w:szCs w:val="23"/>
        </w:rPr>
        <w:t xml:space="preserve">Judy Tschann teaches a variety of courses in literature and language, including Chaucer, Shakespeare, History of English, Linguistics, and History of Literary Criticism and Theory. </w:t>
      </w:r>
    </w:p>
    <w:p w:rsidR="00DF0C48" w:rsidRDefault="00DF0C48" w:rsidP="00DF0C48">
      <w:pPr>
        <w:tabs>
          <w:tab w:val="right" w:pos="9360"/>
        </w:tabs>
        <w:rPr>
          <w:rFonts w:ascii="Book Antiqua" w:hAnsi="Book Antiqua"/>
          <w:sz w:val="23"/>
          <w:szCs w:val="23"/>
        </w:rPr>
      </w:pPr>
    </w:p>
    <w:p w:rsidR="00CB15D7" w:rsidRPr="000B3EC7" w:rsidRDefault="00CB15D7" w:rsidP="00B1597D">
      <w:pPr>
        <w:rPr>
          <w:rFonts w:ascii="Book Antiqua" w:hAnsi="Book Antiqua"/>
        </w:rPr>
      </w:pPr>
    </w:p>
    <w:sectPr w:rsidR="00CB15D7" w:rsidRPr="000B3EC7" w:rsidSect="00DF0C48">
      <w:pgSz w:w="12240" w:h="15840" w:code="1"/>
      <w:pgMar w:top="1008" w:right="1440" w:bottom="720" w:left="1440" w:header="432"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0D" w:rsidRDefault="008C670D">
      <w:r>
        <w:separator/>
      </w:r>
    </w:p>
  </w:endnote>
  <w:endnote w:type="continuationSeparator" w:id="0">
    <w:p w:rsidR="008C670D" w:rsidRDefault="008C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B8" w:rsidRDefault="009256B8" w:rsidP="00330732">
    <w:pPr>
      <w:pStyle w:val="Footer"/>
      <w:tabs>
        <w:tab w:val="clear" w:pos="4320"/>
        <w:tab w:val="clear" w:pos="8640"/>
        <w:tab w:val="right" w:pos="11160"/>
        <w:tab w:val="right" w:pos="142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0D" w:rsidRDefault="008C670D">
      <w:r>
        <w:separator/>
      </w:r>
    </w:p>
  </w:footnote>
  <w:footnote w:type="continuationSeparator" w:id="0">
    <w:p w:rsidR="008C670D" w:rsidRDefault="008C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4D"/>
    <w:rsid w:val="000018FC"/>
    <w:rsid w:val="00001B2F"/>
    <w:rsid w:val="00002813"/>
    <w:rsid w:val="0000299D"/>
    <w:rsid w:val="00003971"/>
    <w:rsid w:val="00003BFA"/>
    <w:rsid w:val="00004B1D"/>
    <w:rsid w:val="0000580C"/>
    <w:rsid w:val="000062B1"/>
    <w:rsid w:val="000063B9"/>
    <w:rsid w:val="00006D5F"/>
    <w:rsid w:val="000079A5"/>
    <w:rsid w:val="00011551"/>
    <w:rsid w:val="000120F3"/>
    <w:rsid w:val="00012161"/>
    <w:rsid w:val="000143C9"/>
    <w:rsid w:val="000146B4"/>
    <w:rsid w:val="00014A55"/>
    <w:rsid w:val="0001521C"/>
    <w:rsid w:val="00016D8C"/>
    <w:rsid w:val="0001790E"/>
    <w:rsid w:val="0002027F"/>
    <w:rsid w:val="00020BA7"/>
    <w:rsid w:val="00020D11"/>
    <w:rsid w:val="00021227"/>
    <w:rsid w:val="00021630"/>
    <w:rsid w:val="0002181F"/>
    <w:rsid w:val="00021AAA"/>
    <w:rsid w:val="00022876"/>
    <w:rsid w:val="000229A8"/>
    <w:rsid w:val="00022A9C"/>
    <w:rsid w:val="00022D1F"/>
    <w:rsid w:val="000233D1"/>
    <w:rsid w:val="00025194"/>
    <w:rsid w:val="0002550C"/>
    <w:rsid w:val="00025D3C"/>
    <w:rsid w:val="00026089"/>
    <w:rsid w:val="0002658E"/>
    <w:rsid w:val="0002749D"/>
    <w:rsid w:val="00030D3E"/>
    <w:rsid w:val="00030E0E"/>
    <w:rsid w:val="00031E91"/>
    <w:rsid w:val="00031ECE"/>
    <w:rsid w:val="00034F0C"/>
    <w:rsid w:val="000356BB"/>
    <w:rsid w:val="00035808"/>
    <w:rsid w:val="00036C05"/>
    <w:rsid w:val="000412C3"/>
    <w:rsid w:val="00041326"/>
    <w:rsid w:val="000415DB"/>
    <w:rsid w:val="00042CDD"/>
    <w:rsid w:val="0004357A"/>
    <w:rsid w:val="000450A3"/>
    <w:rsid w:val="00045CD5"/>
    <w:rsid w:val="000465C8"/>
    <w:rsid w:val="000471F7"/>
    <w:rsid w:val="00047549"/>
    <w:rsid w:val="00047DBE"/>
    <w:rsid w:val="000501FB"/>
    <w:rsid w:val="00050DCC"/>
    <w:rsid w:val="00050E98"/>
    <w:rsid w:val="00052181"/>
    <w:rsid w:val="0005333E"/>
    <w:rsid w:val="00053486"/>
    <w:rsid w:val="00053F6D"/>
    <w:rsid w:val="00054E0D"/>
    <w:rsid w:val="0005539F"/>
    <w:rsid w:val="00055FB5"/>
    <w:rsid w:val="000560D5"/>
    <w:rsid w:val="000601DB"/>
    <w:rsid w:val="00060A0B"/>
    <w:rsid w:val="00060ACB"/>
    <w:rsid w:val="00060CCE"/>
    <w:rsid w:val="00061A7B"/>
    <w:rsid w:val="00061BF0"/>
    <w:rsid w:val="000623F6"/>
    <w:rsid w:val="00062517"/>
    <w:rsid w:val="00063CE3"/>
    <w:rsid w:val="00065715"/>
    <w:rsid w:val="000706E7"/>
    <w:rsid w:val="00071C0E"/>
    <w:rsid w:val="00072B42"/>
    <w:rsid w:val="00072DB4"/>
    <w:rsid w:val="000739B6"/>
    <w:rsid w:val="00073D70"/>
    <w:rsid w:val="00073E59"/>
    <w:rsid w:val="00075A2A"/>
    <w:rsid w:val="00075C13"/>
    <w:rsid w:val="000763B7"/>
    <w:rsid w:val="000773FC"/>
    <w:rsid w:val="00077B14"/>
    <w:rsid w:val="000808C4"/>
    <w:rsid w:val="000825CA"/>
    <w:rsid w:val="00082CAD"/>
    <w:rsid w:val="00082CDF"/>
    <w:rsid w:val="000834DD"/>
    <w:rsid w:val="00084CF6"/>
    <w:rsid w:val="0008600D"/>
    <w:rsid w:val="0008628C"/>
    <w:rsid w:val="00086338"/>
    <w:rsid w:val="00086513"/>
    <w:rsid w:val="00087AF5"/>
    <w:rsid w:val="00087C25"/>
    <w:rsid w:val="00090461"/>
    <w:rsid w:val="0009367A"/>
    <w:rsid w:val="00094157"/>
    <w:rsid w:val="00095061"/>
    <w:rsid w:val="00096826"/>
    <w:rsid w:val="00096ED5"/>
    <w:rsid w:val="00097435"/>
    <w:rsid w:val="000A2B85"/>
    <w:rsid w:val="000A419B"/>
    <w:rsid w:val="000A5CA0"/>
    <w:rsid w:val="000A69F9"/>
    <w:rsid w:val="000A78A3"/>
    <w:rsid w:val="000A7F87"/>
    <w:rsid w:val="000B0221"/>
    <w:rsid w:val="000B03DD"/>
    <w:rsid w:val="000B1C7E"/>
    <w:rsid w:val="000B2B8C"/>
    <w:rsid w:val="000B3442"/>
    <w:rsid w:val="000B3EC7"/>
    <w:rsid w:val="000B4192"/>
    <w:rsid w:val="000B49EB"/>
    <w:rsid w:val="000B4AE0"/>
    <w:rsid w:val="000B6754"/>
    <w:rsid w:val="000B7113"/>
    <w:rsid w:val="000B7AFA"/>
    <w:rsid w:val="000C04F7"/>
    <w:rsid w:val="000C1B3F"/>
    <w:rsid w:val="000C1B69"/>
    <w:rsid w:val="000C1F76"/>
    <w:rsid w:val="000C25C6"/>
    <w:rsid w:val="000C26DA"/>
    <w:rsid w:val="000C36CD"/>
    <w:rsid w:val="000C3850"/>
    <w:rsid w:val="000C4348"/>
    <w:rsid w:val="000C47A2"/>
    <w:rsid w:val="000C5112"/>
    <w:rsid w:val="000C5579"/>
    <w:rsid w:val="000C5F93"/>
    <w:rsid w:val="000C7720"/>
    <w:rsid w:val="000D0B08"/>
    <w:rsid w:val="000D1D28"/>
    <w:rsid w:val="000D4360"/>
    <w:rsid w:val="000D4C35"/>
    <w:rsid w:val="000D5B44"/>
    <w:rsid w:val="000D6DDE"/>
    <w:rsid w:val="000D7A43"/>
    <w:rsid w:val="000E1EF7"/>
    <w:rsid w:val="000E1F2E"/>
    <w:rsid w:val="000E2C0D"/>
    <w:rsid w:val="000E2FDB"/>
    <w:rsid w:val="000E33C4"/>
    <w:rsid w:val="000E3F9F"/>
    <w:rsid w:val="000E4AFF"/>
    <w:rsid w:val="000E4BC2"/>
    <w:rsid w:val="000E51D8"/>
    <w:rsid w:val="000E6B76"/>
    <w:rsid w:val="000E6C5D"/>
    <w:rsid w:val="000F019A"/>
    <w:rsid w:val="000F1DBD"/>
    <w:rsid w:val="000F28CF"/>
    <w:rsid w:val="000F2CA9"/>
    <w:rsid w:val="000F530D"/>
    <w:rsid w:val="000F714D"/>
    <w:rsid w:val="00100B78"/>
    <w:rsid w:val="00102AC7"/>
    <w:rsid w:val="00102E4F"/>
    <w:rsid w:val="001067DA"/>
    <w:rsid w:val="00106878"/>
    <w:rsid w:val="0010690F"/>
    <w:rsid w:val="00107E09"/>
    <w:rsid w:val="0011002D"/>
    <w:rsid w:val="001105C5"/>
    <w:rsid w:val="00110939"/>
    <w:rsid w:val="00111B7C"/>
    <w:rsid w:val="00112528"/>
    <w:rsid w:val="00113E48"/>
    <w:rsid w:val="00114A35"/>
    <w:rsid w:val="001165BE"/>
    <w:rsid w:val="00116658"/>
    <w:rsid w:val="00120686"/>
    <w:rsid w:val="00120831"/>
    <w:rsid w:val="00121013"/>
    <w:rsid w:val="00121A77"/>
    <w:rsid w:val="00121A8D"/>
    <w:rsid w:val="00121ACF"/>
    <w:rsid w:val="00121EC6"/>
    <w:rsid w:val="00122585"/>
    <w:rsid w:val="00122945"/>
    <w:rsid w:val="00122CE1"/>
    <w:rsid w:val="00122F0E"/>
    <w:rsid w:val="00123892"/>
    <w:rsid w:val="00124CCE"/>
    <w:rsid w:val="001263A7"/>
    <w:rsid w:val="00126931"/>
    <w:rsid w:val="001270EE"/>
    <w:rsid w:val="0012728F"/>
    <w:rsid w:val="001301DB"/>
    <w:rsid w:val="001317AA"/>
    <w:rsid w:val="001319B6"/>
    <w:rsid w:val="00131AD4"/>
    <w:rsid w:val="001321D5"/>
    <w:rsid w:val="001332B1"/>
    <w:rsid w:val="0013430C"/>
    <w:rsid w:val="00134629"/>
    <w:rsid w:val="00134797"/>
    <w:rsid w:val="00136E90"/>
    <w:rsid w:val="00140015"/>
    <w:rsid w:val="001408DC"/>
    <w:rsid w:val="00140D6B"/>
    <w:rsid w:val="001425A3"/>
    <w:rsid w:val="001437B0"/>
    <w:rsid w:val="00144159"/>
    <w:rsid w:val="00144604"/>
    <w:rsid w:val="001464C4"/>
    <w:rsid w:val="001500F2"/>
    <w:rsid w:val="0015171C"/>
    <w:rsid w:val="00151AEC"/>
    <w:rsid w:val="00152A57"/>
    <w:rsid w:val="00152DDF"/>
    <w:rsid w:val="00152E71"/>
    <w:rsid w:val="00153111"/>
    <w:rsid w:val="00153CE0"/>
    <w:rsid w:val="00153CEE"/>
    <w:rsid w:val="0015601D"/>
    <w:rsid w:val="0015605B"/>
    <w:rsid w:val="00156267"/>
    <w:rsid w:val="001565F4"/>
    <w:rsid w:val="00157A03"/>
    <w:rsid w:val="0016016B"/>
    <w:rsid w:val="00160343"/>
    <w:rsid w:val="00161AD9"/>
    <w:rsid w:val="001621DD"/>
    <w:rsid w:val="0016245A"/>
    <w:rsid w:val="00162655"/>
    <w:rsid w:val="001658D0"/>
    <w:rsid w:val="00166599"/>
    <w:rsid w:val="00170100"/>
    <w:rsid w:val="001724CB"/>
    <w:rsid w:val="00172E75"/>
    <w:rsid w:val="00173222"/>
    <w:rsid w:val="00173F2F"/>
    <w:rsid w:val="001745FF"/>
    <w:rsid w:val="00175AE6"/>
    <w:rsid w:val="00176612"/>
    <w:rsid w:val="00176C42"/>
    <w:rsid w:val="00176D13"/>
    <w:rsid w:val="0017762A"/>
    <w:rsid w:val="00177B3A"/>
    <w:rsid w:val="0018042E"/>
    <w:rsid w:val="00180CDF"/>
    <w:rsid w:val="00181F88"/>
    <w:rsid w:val="001827C5"/>
    <w:rsid w:val="00182A08"/>
    <w:rsid w:val="00184F75"/>
    <w:rsid w:val="0018521C"/>
    <w:rsid w:val="00185CFA"/>
    <w:rsid w:val="00190617"/>
    <w:rsid w:val="00191AB3"/>
    <w:rsid w:val="00191AD2"/>
    <w:rsid w:val="00191D33"/>
    <w:rsid w:val="0019256B"/>
    <w:rsid w:val="00192825"/>
    <w:rsid w:val="001934C5"/>
    <w:rsid w:val="001936ED"/>
    <w:rsid w:val="0019432B"/>
    <w:rsid w:val="001948C3"/>
    <w:rsid w:val="00195DF6"/>
    <w:rsid w:val="001972EC"/>
    <w:rsid w:val="001979BA"/>
    <w:rsid w:val="001A0564"/>
    <w:rsid w:val="001A227E"/>
    <w:rsid w:val="001A3242"/>
    <w:rsid w:val="001A3414"/>
    <w:rsid w:val="001A7324"/>
    <w:rsid w:val="001B0336"/>
    <w:rsid w:val="001B139A"/>
    <w:rsid w:val="001B2D2D"/>
    <w:rsid w:val="001B3144"/>
    <w:rsid w:val="001B342A"/>
    <w:rsid w:val="001B3520"/>
    <w:rsid w:val="001B37A3"/>
    <w:rsid w:val="001B539E"/>
    <w:rsid w:val="001B5C9B"/>
    <w:rsid w:val="001B6C91"/>
    <w:rsid w:val="001B71A9"/>
    <w:rsid w:val="001B7BCD"/>
    <w:rsid w:val="001C10ED"/>
    <w:rsid w:val="001C1892"/>
    <w:rsid w:val="001C1AB5"/>
    <w:rsid w:val="001C300C"/>
    <w:rsid w:val="001C3650"/>
    <w:rsid w:val="001C3D7F"/>
    <w:rsid w:val="001C4D2B"/>
    <w:rsid w:val="001C5B2C"/>
    <w:rsid w:val="001C5CA1"/>
    <w:rsid w:val="001C5E05"/>
    <w:rsid w:val="001C612C"/>
    <w:rsid w:val="001C6F37"/>
    <w:rsid w:val="001C7A30"/>
    <w:rsid w:val="001D11BA"/>
    <w:rsid w:val="001D1679"/>
    <w:rsid w:val="001D19A2"/>
    <w:rsid w:val="001D2877"/>
    <w:rsid w:val="001D4625"/>
    <w:rsid w:val="001D472A"/>
    <w:rsid w:val="001D4774"/>
    <w:rsid w:val="001D58BE"/>
    <w:rsid w:val="001D6995"/>
    <w:rsid w:val="001D6DDF"/>
    <w:rsid w:val="001D7A57"/>
    <w:rsid w:val="001E0819"/>
    <w:rsid w:val="001E1BA3"/>
    <w:rsid w:val="001E2DD3"/>
    <w:rsid w:val="001E3030"/>
    <w:rsid w:val="001E349E"/>
    <w:rsid w:val="001E57AB"/>
    <w:rsid w:val="001E5996"/>
    <w:rsid w:val="001E74F2"/>
    <w:rsid w:val="001E75E9"/>
    <w:rsid w:val="001E7774"/>
    <w:rsid w:val="001F0935"/>
    <w:rsid w:val="001F147C"/>
    <w:rsid w:val="001F1F9B"/>
    <w:rsid w:val="001F246A"/>
    <w:rsid w:val="001F33DA"/>
    <w:rsid w:val="001F3C7A"/>
    <w:rsid w:val="001F4F05"/>
    <w:rsid w:val="001F50B5"/>
    <w:rsid w:val="001F5349"/>
    <w:rsid w:val="001F5969"/>
    <w:rsid w:val="001F6485"/>
    <w:rsid w:val="001F7D6E"/>
    <w:rsid w:val="002002B6"/>
    <w:rsid w:val="00200505"/>
    <w:rsid w:val="002023BF"/>
    <w:rsid w:val="0020278E"/>
    <w:rsid w:val="0020305A"/>
    <w:rsid w:val="00203BB1"/>
    <w:rsid w:val="00203FF9"/>
    <w:rsid w:val="002041F1"/>
    <w:rsid w:val="00204917"/>
    <w:rsid w:val="002054D6"/>
    <w:rsid w:val="00206600"/>
    <w:rsid w:val="002075CD"/>
    <w:rsid w:val="00207F54"/>
    <w:rsid w:val="00210ACD"/>
    <w:rsid w:val="00210C27"/>
    <w:rsid w:val="00211D0E"/>
    <w:rsid w:val="00212422"/>
    <w:rsid w:val="00213D6A"/>
    <w:rsid w:val="00214B64"/>
    <w:rsid w:val="00215EC1"/>
    <w:rsid w:val="00216D90"/>
    <w:rsid w:val="0022079C"/>
    <w:rsid w:val="00220BC8"/>
    <w:rsid w:val="00220F15"/>
    <w:rsid w:val="00221954"/>
    <w:rsid w:val="00221996"/>
    <w:rsid w:val="00221DE7"/>
    <w:rsid w:val="00222160"/>
    <w:rsid w:val="00222870"/>
    <w:rsid w:val="002234D0"/>
    <w:rsid w:val="00223614"/>
    <w:rsid w:val="00223D02"/>
    <w:rsid w:val="00225B00"/>
    <w:rsid w:val="00227E9B"/>
    <w:rsid w:val="0023041C"/>
    <w:rsid w:val="00230E03"/>
    <w:rsid w:val="002313BC"/>
    <w:rsid w:val="0023201C"/>
    <w:rsid w:val="002321B2"/>
    <w:rsid w:val="00234243"/>
    <w:rsid w:val="002344E3"/>
    <w:rsid w:val="00234718"/>
    <w:rsid w:val="002351A2"/>
    <w:rsid w:val="00236D43"/>
    <w:rsid w:val="0023797C"/>
    <w:rsid w:val="00237C1C"/>
    <w:rsid w:val="00237EB1"/>
    <w:rsid w:val="00241041"/>
    <w:rsid w:val="00242156"/>
    <w:rsid w:val="00242BEA"/>
    <w:rsid w:val="002448B7"/>
    <w:rsid w:val="00244BF1"/>
    <w:rsid w:val="00244D0A"/>
    <w:rsid w:val="002452EE"/>
    <w:rsid w:val="00246797"/>
    <w:rsid w:val="00250B64"/>
    <w:rsid w:val="00252E3E"/>
    <w:rsid w:val="0025354F"/>
    <w:rsid w:val="00255D6F"/>
    <w:rsid w:val="0025603C"/>
    <w:rsid w:val="0025607F"/>
    <w:rsid w:val="002560AF"/>
    <w:rsid w:val="00256122"/>
    <w:rsid w:val="00257EC8"/>
    <w:rsid w:val="0026184D"/>
    <w:rsid w:val="002621B2"/>
    <w:rsid w:val="00263D42"/>
    <w:rsid w:val="00266CB4"/>
    <w:rsid w:val="002672FE"/>
    <w:rsid w:val="00270ABC"/>
    <w:rsid w:val="00271287"/>
    <w:rsid w:val="00271726"/>
    <w:rsid w:val="00271AA9"/>
    <w:rsid w:val="00272C0D"/>
    <w:rsid w:val="00276356"/>
    <w:rsid w:val="002778BA"/>
    <w:rsid w:val="00283732"/>
    <w:rsid w:val="002855B9"/>
    <w:rsid w:val="002855FF"/>
    <w:rsid w:val="00285D82"/>
    <w:rsid w:val="00286D5A"/>
    <w:rsid w:val="0029075D"/>
    <w:rsid w:val="002908BE"/>
    <w:rsid w:val="0029138E"/>
    <w:rsid w:val="00291978"/>
    <w:rsid w:val="00291D8F"/>
    <w:rsid w:val="002950E7"/>
    <w:rsid w:val="00297065"/>
    <w:rsid w:val="002A1525"/>
    <w:rsid w:val="002A21C9"/>
    <w:rsid w:val="002A4AF7"/>
    <w:rsid w:val="002A51F9"/>
    <w:rsid w:val="002B00B6"/>
    <w:rsid w:val="002B0C77"/>
    <w:rsid w:val="002B18F9"/>
    <w:rsid w:val="002B1C22"/>
    <w:rsid w:val="002B2AF1"/>
    <w:rsid w:val="002B2BF8"/>
    <w:rsid w:val="002B2F50"/>
    <w:rsid w:val="002B517E"/>
    <w:rsid w:val="002B532C"/>
    <w:rsid w:val="002B594C"/>
    <w:rsid w:val="002B6218"/>
    <w:rsid w:val="002B7478"/>
    <w:rsid w:val="002B79DD"/>
    <w:rsid w:val="002B7BCC"/>
    <w:rsid w:val="002C0CA6"/>
    <w:rsid w:val="002C0EE4"/>
    <w:rsid w:val="002C107F"/>
    <w:rsid w:val="002C2229"/>
    <w:rsid w:val="002C239D"/>
    <w:rsid w:val="002C23F5"/>
    <w:rsid w:val="002C291F"/>
    <w:rsid w:val="002C2CBD"/>
    <w:rsid w:val="002C2F39"/>
    <w:rsid w:val="002C41FC"/>
    <w:rsid w:val="002C4321"/>
    <w:rsid w:val="002C4E7E"/>
    <w:rsid w:val="002C5D78"/>
    <w:rsid w:val="002C624A"/>
    <w:rsid w:val="002C684F"/>
    <w:rsid w:val="002C786E"/>
    <w:rsid w:val="002C798F"/>
    <w:rsid w:val="002C7C93"/>
    <w:rsid w:val="002C7CF2"/>
    <w:rsid w:val="002D174E"/>
    <w:rsid w:val="002D254D"/>
    <w:rsid w:val="002D2B49"/>
    <w:rsid w:val="002D37A4"/>
    <w:rsid w:val="002D3AD7"/>
    <w:rsid w:val="002D3B22"/>
    <w:rsid w:val="002D3B7A"/>
    <w:rsid w:val="002E082E"/>
    <w:rsid w:val="002E0DD0"/>
    <w:rsid w:val="002E1934"/>
    <w:rsid w:val="002E1FA0"/>
    <w:rsid w:val="002E29AE"/>
    <w:rsid w:val="002E420D"/>
    <w:rsid w:val="002E45A9"/>
    <w:rsid w:val="002E4AC6"/>
    <w:rsid w:val="002E4D8A"/>
    <w:rsid w:val="002E5D20"/>
    <w:rsid w:val="002E64CE"/>
    <w:rsid w:val="002E7908"/>
    <w:rsid w:val="002E7940"/>
    <w:rsid w:val="002E7B5A"/>
    <w:rsid w:val="002E7F94"/>
    <w:rsid w:val="002F01E1"/>
    <w:rsid w:val="002F0F8D"/>
    <w:rsid w:val="002F3740"/>
    <w:rsid w:val="002F4079"/>
    <w:rsid w:val="002F4AD0"/>
    <w:rsid w:val="002F4B81"/>
    <w:rsid w:val="002F6A86"/>
    <w:rsid w:val="002F7131"/>
    <w:rsid w:val="002F7BBE"/>
    <w:rsid w:val="00300063"/>
    <w:rsid w:val="00300854"/>
    <w:rsid w:val="00301A36"/>
    <w:rsid w:val="00301F79"/>
    <w:rsid w:val="00302244"/>
    <w:rsid w:val="003023ED"/>
    <w:rsid w:val="003026E8"/>
    <w:rsid w:val="00302F82"/>
    <w:rsid w:val="00303F82"/>
    <w:rsid w:val="00304238"/>
    <w:rsid w:val="00307654"/>
    <w:rsid w:val="003109F7"/>
    <w:rsid w:val="00310EB2"/>
    <w:rsid w:val="00311E7F"/>
    <w:rsid w:val="00312E54"/>
    <w:rsid w:val="003139AC"/>
    <w:rsid w:val="00313FFC"/>
    <w:rsid w:val="003140DC"/>
    <w:rsid w:val="00314775"/>
    <w:rsid w:val="0031541B"/>
    <w:rsid w:val="00320340"/>
    <w:rsid w:val="00320718"/>
    <w:rsid w:val="00320D3F"/>
    <w:rsid w:val="00321269"/>
    <w:rsid w:val="0032126E"/>
    <w:rsid w:val="003218C9"/>
    <w:rsid w:val="00321948"/>
    <w:rsid w:val="00321B59"/>
    <w:rsid w:val="00321C30"/>
    <w:rsid w:val="00323038"/>
    <w:rsid w:val="0032329E"/>
    <w:rsid w:val="003232AC"/>
    <w:rsid w:val="00323C54"/>
    <w:rsid w:val="00324092"/>
    <w:rsid w:val="003242CF"/>
    <w:rsid w:val="00324B15"/>
    <w:rsid w:val="00326D0E"/>
    <w:rsid w:val="00327939"/>
    <w:rsid w:val="00330060"/>
    <w:rsid w:val="00330732"/>
    <w:rsid w:val="003321DC"/>
    <w:rsid w:val="003323AA"/>
    <w:rsid w:val="00333898"/>
    <w:rsid w:val="0033450E"/>
    <w:rsid w:val="003350D3"/>
    <w:rsid w:val="0033521D"/>
    <w:rsid w:val="003356C1"/>
    <w:rsid w:val="003359D0"/>
    <w:rsid w:val="00335B49"/>
    <w:rsid w:val="00337916"/>
    <w:rsid w:val="00337C67"/>
    <w:rsid w:val="00337D24"/>
    <w:rsid w:val="00337E30"/>
    <w:rsid w:val="003418A5"/>
    <w:rsid w:val="00341959"/>
    <w:rsid w:val="00341FC4"/>
    <w:rsid w:val="0034289E"/>
    <w:rsid w:val="00343090"/>
    <w:rsid w:val="003445C1"/>
    <w:rsid w:val="00347D28"/>
    <w:rsid w:val="00347EC5"/>
    <w:rsid w:val="00351999"/>
    <w:rsid w:val="00351D0C"/>
    <w:rsid w:val="00352D54"/>
    <w:rsid w:val="0035600A"/>
    <w:rsid w:val="00357124"/>
    <w:rsid w:val="00362203"/>
    <w:rsid w:val="003623F9"/>
    <w:rsid w:val="00363CC4"/>
    <w:rsid w:val="00365B85"/>
    <w:rsid w:val="00367197"/>
    <w:rsid w:val="003677AE"/>
    <w:rsid w:val="00367C8F"/>
    <w:rsid w:val="00371188"/>
    <w:rsid w:val="00371AA1"/>
    <w:rsid w:val="00372434"/>
    <w:rsid w:val="00373303"/>
    <w:rsid w:val="00374936"/>
    <w:rsid w:val="00374F34"/>
    <w:rsid w:val="003767E0"/>
    <w:rsid w:val="00376819"/>
    <w:rsid w:val="00376A9C"/>
    <w:rsid w:val="0037769B"/>
    <w:rsid w:val="0037774B"/>
    <w:rsid w:val="00381195"/>
    <w:rsid w:val="003819BA"/>
    <w:rsid w:val="00382B5B"/>
    <w:rsid w:val="003831C9"/>
    <w:rsid w:val="00384235"/>
    <w:rsid w:val="0038588D"/>
    <w:rsid w:val="00390108"/>
    <w:rsid w:val="003916CC"/>
    <w:rsid w:val="00391E08"/>
    <w:rsid w:val="00392287"/>
    <w:rsid w:val="003924AE"/>
    <w:rsid w:val="00393DD0"/>
    <w:rsid w:val="0039456B"/>
    <w:rsid w:val="003949C4"/>
    <w:rsid w:val="00394DB8"/>
    <w:rsid w:val="003969A0"/>
    <w:rsid w:val="003A2A2E"/>
    <w:rsid w:val="003A3C3D"/>
    <w:rsid w:val="003A4A4F"/>
    <w:rsid w:val="003A5352"/>
    <w:rsid w:val="003A5B16"/>
    <w:rsid w:val="003A5DE7"/>
    <w:rsid w:val="003A5F36"/>
    <w:rsid w:val="003A703D"/>
    <w:rsid w:val="003A7DAB"/>
    <w:rsid w:val="003B1917"/>
    <w:rsid w:val="003B19A5"/>
    <w:rsid w:val="003B1C90"/>
    <w:rsid w:val="003B297B"/>
    <w:rsid w:val="003B2F75"/>
    <w:rsid w:val="003B37B0"/>
    <w:rsid w:val="003B39B6"/>
    <w:rsid w:val="003B3D69"/>
    <w:rsid w:val="003B4FA8"/>
    <w:rsid w:val="003B5103"/>
    <w:rsid w:val="003B5FC5"/>
    <w:rsid w:val="003B7726"/>
    <w:rsid w:val="003B781E"/>
    <w:rsid w:val="003B7CD4"/>
    <w:rsid w:val="003C055C"/>
    <w:rsid w:val="003C1644"/>
    <w:rsid w:val="003C1B97"/>
    <w:rsid w:val="003C1FEE"/>
    <w:rsid w:val="003C22E5"/>
    <w:rsid w:val="003C2CC6"/>
    <w:rsid w:val="003C35E5"/>
    <w:rsid w:val="003C4216"/>
    <w:rsid w:val="003C47E5"/>
    <w:rsid w:val="003C62AB"/>
    <w:rsid w:val="003C633B"/>
    <w:rsid w:val="003C6364"/>
    <w:rsid w:val="003C6BC8"/>
    <w:rsid w:val="003D0338"/>
    <w:rsid w:val="003D03BC"/>
    <w:rsid w:val="003D0A9C"/>
    <w:rsid w:val="003D1DA0"/>
    <w:rsid w:val="003D1FA1"/>
    <w:rsid w:val="003D218C"/>
    <w:rsid w:val="003D2568"/>
    <w:rsid w:val="003D2DE5"/>
    <w:rsid w:val="003D4543"/>
    <w:rsid w:val="003D4F5D"/>
    <w:rsid w:val="003D5A6F"/>
    <w:rsid w:val="003D5C38"/>
    <w:rsid w:val="003D6AED"/>
    <w:rsid w:val="003E1105"/>
    <w:rsid w:val="003E2D7A"/>
    <w:rsid w:val="003E2E69"/>
    <w:rsid w:val="003E322C"/>
    <w:rsid w:val="003E409C"/>
    <w:rsid w:val="003E4AA5"/>
    <w:rsid w:val="003E6034"/>
    <w:rsid w:val="003E6258"/>
    <w:rsid w:val="003F0499"/>
    <w:rsid w:val="003F1031"/>
    <w:rsid w:val="003F1815"/>
    <w:rsid w:val="003F1A81"/>
    <w:rsid w:val="003F1A94"/>
    <w:rsid w:val="003F1EED"/>
    <w:rsid w:val="003F213C"/>
    <w:rsid w:val="003F267C"/>
    <w:rsid w:val="003F3DC2"/>
    <w:rsid w:val="003F55E2"/>
    <w:rsid w:val="003F615B"/>
    <w:rsid w:val="003F672C"/>
    <w:rsid w:val="003F683A"/>
    <w:rsid w:val="00402181"/>
    <w:rsid w:val="00402582"/>
    <w:rsid w:val="004049D6"/>
    <w:rsid w:val="004067C7"/>
    <w:rsid w:val="0040776B"/>
    <w:rsid w:val="00407812"/>
    <w:rsid w:val="00410419"/>
    <w:rsid w:val="00410E10"/>
    <w:rsid w:val="004114F1"/>
    <w:rsid w:val="00411EE4"/>
    <w:rsid w:val="00412377"/>
    <w:rsid w:val="004136BD"/>
    <w:rsid w:val="00413820"/>
    <w:rsid w:val="00414B1D"/>
    <w:rsid w:val="004177A7"/>
    <w:rsid w:val="00417D19"/>
    <w:rsid w:val="004201D9"/>
    <w:rsid w:val="00422C96"/>
    <w:rsid w:val="00423485"/>
    <w:rsid w:val="00423944"/>
    <w:rsid w:val="00423B52"/>
    <w:rsid w:val="00425351"/>
    <w:rsid w:val="00427D7A"/>
    <w:rsid w:val="00427FF7"/>
    <w:rsid w:val="004313E4"/>
    <w:rsid w:val="0043257F"/>
    <w:rsid w:val="00433E06"/>
    <w:rsid w:val="0043443A"/>
    <w:rsid w:val="0043474F"/>
    <w:rsid w:val="004353C1"/>
    <w:rsid w:val="00436AD6"/>
    <w:rsid w:val="00440DA3"/>
    <w:rsid w:val="00441B15"/>
    <w:rsid w:val="0044489B"/>
    <w:rsid w:val="00445024"/>
    <w:rsid w:val="0044554E"/>
    <w:rsid w:val="00445E72"/>
    <w:rsid w:val="00446754"/>
    <w:rsid w:val="00450DFC"/>
    <w:rsid w:val="004524D6"/>
    <w:rsid w:val="00452995"/>
    <w:rsid w:val="00452C15"/>
    <w:rsid w:val="00452D08"/>
    <w:rsid w:val="0045451D"/>
    <w:rsid w:val="00454BF2"/>
    <w:rsid w:val="004557D5"/>
    <w:rsid w:val="00455932"/>
    <w:rsid w:val="00456CD4"/>
    <w:rsid w:val="00456DD9"/>
    <w:rsid w:val="00457D9C"/>
    <w:rsid w:val="004603A9"/>
    <w:rsid w:val="00461E99"/>
    <w:rsid w:val="00462221"/>
    <w:rsid w:val="0046303C"/>
    <w:rsid w:val="00463B53"/>
    <w:rsid w:val="00463C56"/>
    <w:rsid w:val="00463F29"/>
    <w:rsid w:val="00465029"/>
    <w:rsid w:val="00467F03"/>
    <w:rsid w:val="004700B9"/>
    <w:rsid w:val="00470552"/>
    <w:rsid w:val="00471014"/>
    <w:rsid w:val="004710EB"/>
    <w:rsid w:val="0047157C"/>
    <w:rsid w:val="00471DF5"/>
    <w:rsid w:val="0047282B"/>
    <w:rsid w:val="004768E7"/>
    <w:rsid w:val="00477F51"/>
    <w:rsid w:val="004805E4"/>
    <w:rsid w:val="004812A4"/>
    <w:rsid w:val="00481707"/>
    <w:rsid w:val="00481A11"/>
    <w:rsid w:val="00481BAC"/>
    <w:rsid w:val="004820CB"/>
    <w:rsid w:val="00482730"/>
    <w:rsid w:val="00482F94"/>
    <w:rsid w:val="00483038"/>
    <w:rsid w:val="004842BD"/>
    <w:rsid w:val="004842C7"/>
    <w:rsid w:val="004844AB"/>
    <w:rsid w:val="00484B2D"/>
    <w:rsid w:val="0048539C"/>
    <w:rsid w:val="00486F71"/>
    <w:rsid w:val="00487AFB"/>
    <w:rsid w:val="00487B67"/>
    <w:rsid w:val="004903B0"/>
    <w:rsid w:val="0049052C"/>
    <w:rsid w:val="004908E1"/>
    <w:rsid w:val="0049262A"/>
    <w:rsid w:val="0049359D"/>
    <w:rsid w:val="00493E92"/>
    <w:rsid w:val="0049516E"/>
    <w:rsid w:val="004A3992"/>
    <w:rsid w:val="004A3C8C"/>
    <w:rsid w:val="004A3EEE"/>
    <w:rsid w:val="004A595B"/>
    <w:rsid w:val="004A619E"/>
    <w:rsid w:val="004A7D30"/>
    <w:rsid w:val="004B03B0"/>
    <w:rsid w:val="004B1298"/>
    <w:rsid w:val="004B1A8B"/>
    <w:rsid w:val="004B1FFD"/>
    <w:rsid w:val="004B4017"/>
    <w:rsid w:val="004B5641"/>
    <w:rsid w:val="004B5665"/>
    <w:rsid w:val="004B767C"/>
    <w:rsid w:val="004B771C"/>
    <w:rsid w:val="004C0781"/>
    <w:rsid w:val="004C0D00"/>
    <w:rsid w:val="004C12E9"/>
    <w:rsid w:val="004C1A61"/>
    <w:rsid w:val="004C384B"/>
    <w:rsid w:val="004C3BA9"/>
    <w:rsid w:val="004C3DF0"/>
    <w:rsid w:val="004C6A5B"/>
    <w:rsid w:val="004C6AC1"/>
    <w:rsid w:val="004C6B7A"/>
    <w:rsid w:val="004C7874"/>
    <w:rsid w:val="004D0190"/>
    <w:rsid w:val="004D0382"/>
    <w:rsid w:val="004D13D1"/>
    <w:rsid w:val="004D1453"/>
    <w:rsid w:val="004D2811"/>
    <w:rsid w:val="004D31B8"/>
    <w:rsid w:val="004D352D"/>
    <w:rsid w:val="004D35F4"/>
    <w:rsid w:val="004D5073"/>
    <w:rsid w:val="004D5432"/>
    <w:rsid w:val="004D703E"/>
    <w:rsid w:val="004E042F"/>
    <w:rsid w:val="004E0847"/>
    <w:rsid w:val="004E0B10"/>
    <w:rsid w:val="004E11D1"/>
    <w:rsid w:val="004E3268"/>
    <w:rsid w:val="004E38C7"/>
    <w:rsid w:val="004E3BA3"/>
    <w:rsid w:val="004E5097"/>
    <w:rsid w:val="004E6396"/>
    <w:rsid w:val="004E7DC1"/>
    <w:rsid w:val="004F0E56"/>
    <w:rsid w:val="004F0F2F"/>
    <w:rsid w:val="004F1428"/>
    <w:rsid w:val="004F2249"/>
    <w:rsid w:val="004F22A5"/>
    <w:rsid w:val="004F2A6E"/>
    <w:rsid w:val="004F394C"/>
    <w:rsid w:val="004F3DFC"/>
    <w:rsid w:val="004F756A"/>
    <w:rsid w:val="004F7646"/>
    <w:rsid w:val="00500123"/>
    <w:rsid w:val="00500266"/>
    <w:rsid w:val="00500423"/>
    <w:rsid w:val="00500694"/>
    <w:rsid w:val="005018A3"/>
    <w:rsid w:val="00501E34"/>
    <w:rsid w:val="005025A7"/>
    <w:rsid w:val="00503389"/>
    <w:rsid w:val="00503929"/>
    <w:rsid w:val="00504C40"/>
    <w:rsid w:val="00504D8B"/>
    <w:rsid w:val="005061D1"/>
    <w:rsid w:val="00507890"/>
    <w:rsid w:val="005101E6"/>
    <w:rsid w:val="0051056E"/>
    <w:rsid w:val="005108E7"/>
    <w:rsid w:val="005149AB"/>
    <w:rsid w:val="005162AF"/>
    <w:rsid w:val="00516C9E"/>
    <w:rsid w:val="0051772F"/>
    <w:rsid w:val="00517A5A"/>
    <w:rsid w:val="005203B6"/>
    <w:rsid w:val="00520508"/>
    <w:rsid w:val="00520E7D"/>
    <w:rsid w:val="00521A81"/>
    <w:rsid w:val="00521D59"/>
    <w:rsid w:val="00522517"/>
    <w:rsid w:val="0052265D"/>
    <w:rsid w:val="005239FC"/>
    <w:rsid w:val="00523AA5"/>
    <w:rsid w:val="005245F6"/>
    <w:rsid w:val="00525076"/>
    <w:rsid w:val="005261EE"/>
    <w:rsid w:val="00526344"/>
    <w:rsid w:val="00526A5F"/>
    <w:rsid w:val="00527437"/>
    <w:rsid w:val="005315C9"/>
    <w:rsid w:val="00532B6B"/>
    <w:rsid w:val="00533769"/>
    <w:rsid w:val="00534EBD"/>
    <w:rsid w:val="0053788A"/>
    <w:rsid w:val="00537FC4"/>
    <w:rsid w:val="00541380"/>
    <w:rsid w:val="00542367"/>
    <w:rsid w:val="005451B4"/>
    <w:rsid w:val="0054547E"/>
    <w:rsid w:val="00546308"/>
    <w:rsid w:val="00546A08"/>
    <w:rsid w:val="00546AF4"/>
    <w:rsid w:val="0054753B"/>
    <w:rsid w:val="00551087"/>
    <w:rsid w:val="005517B8"/>
    <w:rsid w:val="00553157"/>
    <w:rsid w:val="005532BA"/>
    <w:rsid w:val="005540BB"/>
    <w:rsid w:val="005606BA"/>
    <w:rsid w:val="005627BE"/>
    <w:rsid w:val="005631CA"/>
    <w:rsid w:val="00563460"/>
    <w:rsid w:val="0056356E"/>
    <w:rsid w:val="0056526E"/>
    <w:rsid w:val="0056574B"/>
    <w:rsid w:val="0056586E"/>
    <w:rsid w:val="00566951"/>
    <w:rsid w:val="00567B51"/>
    <w:rsid w:val="005703FC"/>
    <w:rsid w:val="00570644"/>
    <w:rsid w:val="00570E36"/>
    <w:rsid w:val="005717E7"/>
    <w:rsid w:val="00572211"/>
    <w:rsid w:val="005726EB"/>
    <w:rsid w:val="00572805"/>
    <w:rsid w:val="00574C05"/>
    <w:rsid w:val="00574C42"/>
    <w:rsid w:val="0057513A"/>
    <w:rsid w:val="00575C2F"/>
    <w:rsid w:val="0057709F"/>
    <w:rsid w:val="00577C9A"/>
    <w:rsid w:val="005818D2"/>
    <w:rsid w:val="00581C02"/>
    <w:rsid w:val="00581E5B"/>
    <w:rsid w:val="00582E16"/>
    <w:rsid w:val="00582F03"/>
    <w:rsid w:val="00585F59"/>
    <w:rsid w:val="00586171"/>
    <w:rsid w:val="005868CB"/>
    <w:rsid w:val="00586E8D"/>
    <w:rsid w:val="0058708B"/>
    <w:rsid w:val="005902C1"/>
    <w:rsid w:val="00590D40"/>
    <w:rsid w:val="00590EDD"/>
    <w:rsid w:val="00591823"/>
    <w:rsid w:val="00592479"/>
    <w:rsid w:val="00592B73"/>
    <w:rsid w:val="00592ECB"/>
    <w:rsid w:val="005932D7"/>
    <w:rsid w:val="005933DD"/>
    <w:rsid w:val="00593BDA"/>
    <w:rsid w:val="005956CC"/>
    <w:rsid w:val="00595C66"/>
    <w:rsid w:val="00596784"/>
    <w:rsid w:val="005A0DA4"/>
    <w:rsid w:val="005A0EEC"/>
    <w:rsid w:val="005A141C"/>
    <w:rsid w:val="005A2C1B"/>
    <w:rsid w:val="005A3207"/>
    <w:rsid w:val="005A36EB"/>
    <w:rsid w:val="005A408A"/>
    <w:rsid w:val="005A47C4"/>
    <w:rsid w:val="005A4BA8"/>
    <w:rsid w:val="005A5087"/>
    <w:rsid w:val="005A5873"/>
    <w:rsid w:val="005A5C90"/>
    <w:rsid w:val="005A5E03"/>
    <w:rsid w:val="005A7576"/>
    <w:rsid w:val="005A7C24"/>
    <w:rsid w:val="005B0C93"/>
    <w:rsid w:val="005B0D9B"/>
    <w:rsid w:val="005B4FC3"/>
    <w:rsid w:val="005B7AFB"/>
    <w:rsid w:val="005C0B70"/>
    <w:rsid w:val="005C2348"/>
    <w:rsid w:val="005C2349"/>
    <w:rsid w:val="005C331F"/>
    <w:rsid w:val="005C4CEB"/>
    <w:rsid w:val="005C5972"/>
    <w:rsid w:val="005C597E"/>
    <w:rsid w:val="005C5E90"/>
    <w:rsid w:val="005C6B1C"/>
    <w:rsid w:val="005C76FD"/>
    <w:rsid w:val="005D0C5F"/>
    <w:rsid w:val="005D0E06"/>
    <w:rsid w:val="005D133A"/>
    <w:rsid w:val="005D147A"/>
    <w:rsid w:val="005D14FE"/>
    <w:rsid w:val="005D1EA2"/>
    <w:rsid w:val="005D33C2"/>
    <w:rsid w:val="005D33D8"/>
    <w:rsid w:val="005D44ED"/>
    <w:rsid w:val="005D51FD"/>
    <w:rsid w:val="005D536E"/>
    <w:rsid w:val="005D70B1"/>
    <w:rsid w:val="005E0238"/>
    <w:rsid w:val="005E0758"/>
    <w:rsid w:val="005E0A13"/>
    <w:rsid w:val="005E18AC"/>
    <w:rsid w:val="005E2832"/>
    <w:rsid w:val="005E2CAF"/>
    <w:rsid w:val="005E30EC"/>
    <w:rsid w:val="005E3334"/>
    <w:rsid w:val="005E346C"/>
    <w:rsid w:val="005E3913"/>
    <w:rsid w:val="005E4364"/>
    <w:rsid w:val="005E7395"/>
    <w:rsid w:val="005E73C9"/>
    <w:rsid w:val="005E7A88"/>
    <w:rsid w:val="005E7C5D"/>
    <w:rsid w:val="005F0BC6"/>
    <w:rsid w:val="005F0CCC"/>
    <w:rsid w:val="005F15E6"/>
    <w:rsid w:val="005F260F"/>
    <w:rsid w:val="005F27EB"/>
    <w:rsid w:val="005F2845"/>
    <w:rsid w:val="005F3424"/>
    <w:rsid w:val="005F469D"/>
    <w:rsid w:val="005F58C8"/>
    <w:rsid w:val="005F5CB3"/>
    <w:rsid w:val="005F5E08"/>
    <w:rsid w:val="005F5EB5"/>
    <w:rsid w:val="00600DEF"/>
    <w:rsid w:val="00600E35"/>
    <w:rsid w:val="00601710"/>
    <w:rsid w:val="00602723"/>
    <w:rsid w:val="00602C82"/>
    <w:rsid w:val="006035E1"/>
    <w:rsid w:val="00606083"/>
    <w:rsid w:val="00606DA1"/>
    <w:rsid w:val="00606DC0"/>
    <w:rsid w:val="006073DC"/>
    <w:rsid w:val="00607733"/>
    <w:rsid w:val="006115C3"/>
    <w:rsid w:val="0061230A"/>
    <w:rsid w:val="00613B3B"/>
    <w:rsid w:val="006142E7"/>
    <w:rsid w:val="00614BBA"/>
    <w:rsid w:val="00615CCA"/>
    <w:rsid w:val="00615E38"/>
    <w:rsid w:val="00616155"/>
    <w:rsid w:val="0061693C"/>
    <w:rsid w:val="006209C9"/>
    <w:rsid w:val="00622A5C"/>
    <w:rsid w:val="00626CC3"/>
    <w:rsid w:val="0062741B"/>
    <w:rsid w:val="0063074A"/>
    <w:rsid w:val="00630C93"/>
    <w:rsid w:val="00630EEF"/>
    <w:rsid w:val="00631561"/>
    <w:rsid w:val="00631858"/>
    <w:rsid w:val="00631BD9"/>
    <w:rsid w:val="00632E43"/>
    <w:rsid w:val="00635313"/>
    <w:rsid w:val="00635A45"/>
    <w:rsid w:val="00636B25"/>
    <w:rsid w:val="00636CA1"/>
    <w:rsid w:val="00636F63"/>
    <w:rsid w:val="006372B1"/>
    <w:rsid w:val="006372E7"/>
    <w:rsid w:val="0063752F"/>
    <w:rsid w:val="00637737"/>
    <w:rsid w:val="006378F4"/>
    <w:rsid w:val="006422B9"/>
    <w:rsid w:val="006441DC"/>
    <w:rsid w:val="006447CE"/>
    <w:rsid w:val="006457C0"/>
    <w:rsid w:val="00645A75"/>
    <w:rsid w:val="00650A6F"/>
    <w:rsid w:val="006517F0"/>
    <w:rsid w:val="00653D27"/>
    <w:rsid w:val="00654E29"/>
    <w:rsid w:val="00654FA1"/>
    <w:rsid w:val="00655B4A"/>
    <w:rsid w:val="0065704E"/>
    <w:rsid w:val="00657B99"/>
    <w:rsid w:val="0066005F"/>
    <w:rsid w:val="00660481"/>
    <w:rsid w:val="00662445"/>
    <w:rsid w:val="006627B7"/>
    <w:rsid w:val="006637BD"/>
    <w:rsid w:val="00664428"/>
    <w:rsid w:val="00664A8E"/>
    <w:rsid w:val="006670BD"/>
    <w:rsid w:val="006673BB"/>
    <w:rsid w:val="00667AA6"/>
    <w:rsid w:val="00670022"/>
    <w:rsid w:val="006704B5"/>
    <w:rsid w:val="0067283E"/>
    <w:rsid w:val="00672C9A"/>
    <w:rsid w:val="00672CF9"/>
    <w:rsid w:val="00674F48"/>
    <w:rsid w:val="006757A8"/>
    <w:rsid w:val="00675978"/>
    <w:rsid w:val="00675BF3"/>
    <w:rsid w:val="00675EF0"/>
    <w:rsid w:val="006767D9"/>
    <w:rsid w:val="00677362"/>
    <w:rsid w:val="00677746"/>
    <w:rsid w:val="00677788"/>
    <w:rsid w:val="00677FBE"/>
    <w:rsid w:val="00681217"/>
    <w:rsid w:val="0068207C"/>
    <w:rsid w:val="006820E2"/>
    <w:rsid w:val="00683B85"/>
    <w:rsid w:val="00683E1F"/>
    <w:rsid w:val="006844BA"/>
    <w:rsid w:val="006847A7"/>
    <w:rsid w:val="00690956"/>
    <w:rsid w:val="00691FF1"/>
    <w:rsid w:val="00692D83"/>
    <w:rsid w:val="006931E7"/>
    <w:rsid w:val="006935ED"/>
    <w:rsid w:val="00693D34"/>
    <w:rsid w:val="00694AB2"/>
    <w:rsid w:val="00697F30"/>
    <w:rsid w:val="006A164D"/>
    <w:rsid w:val="006A1F91"/>
    <w:rsid w:val="006A2ACA"/>
    <w:rsid w:val="006A2D18"/>
    <w:rsid w:val="006A2FED"/>
    <w:rsid w:val="006A5764"/>
    <w:rsid w:val="006A5D33"/>
    <w:rsid w:val="006A655E"/>
    <w:rsid w:val="006A672E"/>
    <w:rsid w:val="006A7A4D"/>
    <w:rsid w:val="006B0D97"/>
    <w:rsid w:val="006B2A2C"/>
    <w:rsid w:val="006B518D"/>
    <w:rsid w:val="006B6CDE"/>
    <w:rsid w:val="006B78A9"/>
    <w:rsid w:val="006B7CA9"/>
    <w:rsid w:val="006C05CA"/>
    <w:rsid w:val="006C1E63"/>
    <w:rsid w:val="006C1F02"/>
    <w:rsid w:val="006C2B81"/>
    <w:rsid w:val="006C300B"/>
    <w:rsid w:val="006C3BB6"/>
    <w:rsid w:val="006C4CE2"/>
    <w:rsid w:val="006C5E5E"/>
    <w:rsid w:val="006C6C10"/>
    <w:rsid w:val="006D0B3B"/>
    <w:rsid w:val="006D1998"/>
    <w:rsid w:val="006D331F"/>
    <w:rsid w:val="006D3625"/>
    <w:rsid w:val="006D4BE7"/>
    <w:rsid w:val="006D5F8B"/>
    <w:rsid w:val="006D6D24"/>
    <w:rsid w:val="006D6F89"/>
    <w:rsid w:val="006E03DA"/>
    <w:rsid w:val="006E0E70"/>
    <w:rsid w:val="006E36A0"/>
    <w:rsid w:val="006E4582"/>
    <w:rsid w:val="006E4ABA"/>
    <w:rsid w:val="006E6DB1"/>
    <w:rsid w:val="006E6EEB"/>
    <w:rsid w:val="006F1BAA"/>
    <w:rsid w:val="006F229E"/>
    <w:rsid w:val="006F2363"/>
    <w:rsid w:val="006F2B15"/>
    <w:rsid w:val="006F2E26"/>
    <w:rsid w:val="006F509F"/>
    <w:rsid w:val="006F50D6"/>
    <w:rsid w:val="006F690A"/>
    <w:rsid w:val="006F71BB"/>
    <w:rsid w:val="006F7413"/>
    <w:rsid w:val="00700C2F"/>
    <w:rsid w:val="007039D8"/>
    <w:rsid w:val="00704D6A"/>
    <w:rsid w:val="0070544C"/>
    <w:rsid w:val="007056C6"/>
    <w:rsid w:val="00706AFC"/>
    <w:rsid w:val="00706D82"/>
    <w:rsid w:val="007079EB"/>
    <w:rsid w:val="00712499"/>
    <w:rsid w:val="00712AD4"/>
    <w:rsid w:val="007155E9"/>
    <w:rsid w:val="00715808"/>
    <w:rsid w:val="007168CB"/>
    <w:rsid w:val="00716E7B"/>
    <w:rsid w:val="007201C2"/>
    <w:rsid w:val="00720FC7"/>
    <w:rsid w:val="007235A3"/>
    <w:rsid w:val="00723F26"/>
    <w:rsid w:val="00723FB1"/>
    <w:rsid w:val="0072416F"/>
    <w:rsid w:val="00725EB3"/>
    <w:rsid w:val="00726328"/>
    <w:rsid w:val="00730494"/>
    <w:rsid w:val="007304D1"/>
    <w:rsid w:val="007332B6"/>
    <w:rsid w:val="0073427B"/>
    <w:rsid w:val="00735E49"/>
    <w:rsid w:val="00737CAB"/>
    <w:rsid w:val="00741990"/>
    <w:rsid w:val="007421FB"/>
    <w:rsid w:val="00743B8A"/>
    <w:rsid w:val="00743CE1"/>
    <w:rsid w:val="00743F45"/>
    <w:rsid w:val="00744292"/>
    <w:rsid w:val="00745A5E"/>
    <w:rsid w:val="00747586"/>
    <w:rsid w:val="00747B9A"/>
    <w:rsid w:val="00750721"/>
    <w:rsid w:val="00750896"/>
    <w:rsid w:val="007526DA"/>
    <w:rsid w:val="00752A53"/>
    <w:rsid w:val="0075445B"/>
    <w:rsid w:val="00760C71"/>
    <w:rsid w:val="007617A2"/>
    <w:rsid w:val="007618BD"/>
    <w:rsid w:val="00761A7D"/>
    <w:rsid w:val="00762A68"/>
    <w:rsid w:val="007643CF"/>
    <w:rsid w:val="00765738"/>
    <w:rsid w:val="00767A0E"/>
    <w:rsid w:val="00767C78"/>
    <w:rsid w:val="00770269"/>
    <w:rsid w:val="00770E48"/>
    <w:rsid w:val="00772870"/>
    <w:rsid w:val="00773139"/>
    <w:rsid w:val="0077443C"/>
    <w:rsid w:val="007757FF"/>
    <w:rsid w:val="00775831"/>
    <w:rsid w:val="007759C2"/>
    <w:rsid w:val="007773D8"/>
    <w:rsid w:val="007778F0"/>
    <w:rsid w:val="00780F9E"/>
    <w:rsid w:val="00780FE6"/>
    <w:rsid w:val="007831DA"/>
    <w:rsid w:val="00784799"/>
    <w:rsid w:val="007853B1"/>
    <w:rsid w:val="00785D0C"/>
    <w:rsid w:val="00785DE9"/>
    <w:rsid w:val="007866F6"/>
    <w:rsid w:val="00786CD7"/>
    <w:rsid w:val="00786F3D"/>
    <w:rsid w:val="007878BF"/>
    <w:rsid w:val="00787B50"/>
    <w:rsid w:val="00792CD0"/>
    <w:rsid w:val="0079388E"/>
    <w:rsid w:val="00794B4E"/>
    <w:rsid w:val="0079508E"/>
    <w:rsid w:val="0079569B"/>
    <w:rsid w:val="0079628B"/>
    <w:rsid w:val="00796A12"/>
    <w:rsid w:val="007971B5"/>
    <w:rsid w:val="007A20A5"/>
    <w:rsid w:val="007A3150"/>
    <w:rsid w:val="007A3725"/>
    <w:rsid w:val="007A3B2C"/>
    <w:rsid w:val="007A500B"/>
    <w:rsid w:val="007A5317"/>
    <w:rsid w:val="007A5408"/>
    <w:rsid w:val="007A7059"/>
    <w:rsid w:val="007A7144"/>
    <w:rsid w:val="007A79A3"/>
    <w:rsid w:val="007A7EF4"/>
    <w:rsid w:val="007B02F9"/>
    <w:rsid w:val="007B2D62"/>
    <w:rsid w:val="007B3CB6"/>
    <w:rsid w:val="007B697D"/>
    <w:rsid w:val="007C1001"/>
    <w:rsid w:val="007C1143"/>
    <w:rsid w:val="007C18FB"/>
    <w:rsid w:val="007C1A5F"/>
    <w:rsid w:val="007C23E2"/>
    <w:rsid w:val="007C6209"/>
    <w:rsid w:val="007C6A27"/>
    <w:rsid w:val="007D05CC"/>
    <w:rsid w:val="007D0B12"/>
    <w:rsid w:val="007D16DB"/>
    <w:rsid w:val="007D1EE0"/>
    <w:rsid w:val="007D212F"/>
    <w:rsid w:val="007D2A31"/>
    <w:rsid w:val="007D2F3E"/>
    <w:rsid w:val="007D3A39"/>
    <w:rsid w:val="007D572E"/>
    <w:rsid w:val="007D5F4B"/>
    <w:rsid w:val="007E0CE6"/>
    <w:rsid w:val="007E15F4"/>
    <w:rsid w:val="007E20B4"/>
    <w:rsid w:val="007E3B45"/>
    <w:rsid w:val="007E406A"/>
    <w:rsid w:val="007E41AA"/>
    <w:rsid w:val="007E6274"/>
    <w:rsid w:val="007E6891"/>
    <w:rsid w:val="007E6A75"/>
    <w:rsid w:val="007E74D2"/>
    <w:rsid w:val="007E7CD6"/>
    <w:rsid w:val="007F0A62"/>
    <w:rsid w:val="007F1025"/>
    <w:rsid w:val="007F576B"/>
    <w:rsid w:val="007F5AA8"/>
    <w:rsid w:val="007F69E6"/>
    <w:rsid w:val="007F70E1"/>
    <w:rsid w:val="007F724B"/>
    <w:rsid w:val="007F7A19"/>
    <w:rsid w:val="007F7A7C"/>
    <w:rsid w:val="007F7A93"/>
    <w:rsid w:val="008005D9"/>
    <w:rsid w:val="008009D1"/>
    <w:rsid w:val="00800DBE"/>
    <w:rsid w:val="00800F54"/>
    <w:rsid w:val="00801C72"/>
    <w:rsid w:val="008033CC"/>
    <w:rsid w:val="008033ED"/>
    <w:rsid w:val="0080398B"/>
    <w:rsid w:val="00803A5F"/>
    <w:rsid w:val="0080530E"/>
    <w:rsid w:val="00805727"/>
    <w:rsid w:val="008071B0"/>
    <w:rsid w:val="0080722E"/>
    <w:rsid w:val="00807E51"/>
    <w:rsid w:val="0081029F"/>
    <w:rsid w:val="00811274"/>
    <w:rsid w:val="008112E5"/>
    <w:rsid w:val="00811655"/>
    <w:rsid w:val="00811C6D"/>
    <w:rsid w:val="00812CFB"/>
    <w:rsid w:val="008132C0"/>
    <w:rsid w:val="008133C5"/>
    <w:rsid w:val="00813542"/>
    <w:rsid w:val="00814DB8"/>
    <w:rsid w:val="00815210"/>
    <w:rsid w:val="00817171"/>
    <w:rsid w:val="008177BD"/>
    <w:rsid w:val="00817862"/>
    <w:rsid w:val="0082209E"/>
    <w:rsid w:val="00822B18"/>
    <w:rsid w:val="00823FBF"/>
    <w:rsid w:val="00825FBA"/>
    <w:rsid w:val="00827091"/>
    <w:rsid w:val="008270A1"/>
    <w:rsid w:val="008315DB"/>
    <w:rsid w:val="00831673"/>
    <w:rsid w:val="00832FAC"/>
    <w:rsid w:val="00833BD2"/>
    <w:rsid w:val="008345C4"/>
    <w:rsid w:val="00834C1E"/>
    <w:rsid w:val="008351E3"/>
    <w:rsid w:val="008357B5"/>
    <w:rsid w:val="00835EEA"/>
    <w:rsid w:val="008367F6"/>
    <w:rsid w:val="00837A38"/>
    <w:rsid w:val="0084169A"/>
    <w:rsid w:val="00843A08"/>
    <w:rsid w:val="00844F1B"/>
    <w:rsid w:val="0084603D"/>
    <w:rsid w:val="00850094"/>
    <w:rsid w:val="00850E08"/>
    <w:rsid w:val="00852A0B"/>
    <w:rsid w:val="008533C9"/>
    <w:rsid w:val="00854398"/>
    <w:rsid w:val="00854756"/>
    <w:rsid w:val="00854EBF"/>
    <w:rsid w:val="00855439"/>
    <w:rsid w:val="00856903"/>
    <w:rsid w:val="00856D76"/>
    <w:rsid w:val="00856FB5"/>
    <w:rsid w:val="00857147"/>
    <w:rsid w:val="0086024A"/>
    <w:rsid w:val="00860482"/>
    <w:rsid w:val="00860826"/>
    <w:rsid w:val="00860B4E"/>
    <w:rsid w:val="00860B76"/>
    <w:rsid w:val="00861483"/>
    <w:rsid w:val="00862151"/>
    <w:rsid w:val="008630BB"/>
    <w:rsid w:val="00863F1B"/>
    <w:rsid w:val="00863F49"/>
    <w:rsid w:val="0086565D"/>
    <w:rsid w:val="00865DB6"/>
    <w:rsid w:val="008661EC"/>
    <w:rsid w:val="008669A9"/>
    <w:rsid w:val="008671E8"/>
    <w:rsid w:val="0087121B"/>
    <w:rsid w:val="00872795"/>
    <w:rsid w:val="008755C2"/>
    <w:rsid w:val="008758B4"/>
    <w:rsid w:val="00876C75"/>
    <w:rsid w:val="00876FDF"/>
    <w:rsid w:val="008802B7"/>
    <w:rsid w:val="00880FAA"/>
    <w:rsid w:val="008813EE"/>
    <w:rsid w:val="00881B22"/>
    <w:rsid w:val="008833A3"/>
    <w:rsid w:val="0088357B"/>
    <w:rsid w:val="00883838"/>
    <w:rsid w:val="00886127"/>
    <w:rsid w:val="0088636D"/>
    <w:rsid w:val="00890A69"/>
    <w:rsid w:val="00891D64"/>
    <w:rsid w:val="00891E47"/>
    <w:rsid w:val="008929A6"/>
    <w:rsid w:val="00893C64"/>
    <w:rsid w:val="008950AC"/>
    <w:rsid w:val="008A0A05"/>
    <w:rsid w:val="008A0BD9"/>
    <w:rsid w:val="008A4176"/>
    <w:rsid w:val="008A43BE"/>
    <w:rsid w:val="008A45D9"/>
    <w:rsid w:val="008A4C6A"/>
    <w:rsid w:val="008A5EDB"/>
    <w:rsid w:val="008A6977"/>
    <w:rsid w:val="008A6AFC"/>
    <w:rsid w:val="008A6F86"/>
    <w:rsid w:val="008B0853"/>
    <w:rsid w:val="008B4AE3"/>
    <w:rsid w:val="008B534B"/>
    <w:rsid w:val="008B5801"/>
    <w:rsid w:val="008B6A33"/>
    <w:rsid w:val="008B7F9E"/>
    <w:rsid w:val="008C0B4E"/>
    <w:rsid w:val="008C42AA"/>
    <w:rsid w:val="008C4D7C"/>
    <w:rsid w:val="008C59EC"/>
    <w:rsid w:val="008C670D"/>
    <w:rsid w:val="008C74C3"/>
    <w:rsid w:val="008D02E3"/>
    <w:rsid w:val="008D0B7A"/>
    <w:rsid w:val="008D1626"/>
    <w:rsid w:val="008D1D08"/>
    <w:rsid w:val="008D3500"/>
    <w:rsid w:val="008D46D1"/>
    <w:rsid w:val="008D5D7E"/>
    <w:rsid w:val="008D611C"/>
    <w:rsid w:val="008D61C9"/>
    <w:rsid w:val="008D7782"/>
    <w:rsid w:val="008E09A6"/>
    <w:rsid w:val="008E0CD7"/>
    <w:rsid w:val="008E0F45"/>
    <w:rsid w:val="008E15C8"/>
    <w:rsid w:val="008E4021"/>
    <w:rsid w:val="008E406D"/>
    <w:rsid w:val="008E46F2"/>
    <w:rsid w:val="008E7F11"/>
    <w:rsid w:val="008F0F78"/>
    <w:rsid w:val="008F16BE"/>
    <w:rsid w:val="008F1951"/>
    <w:rsid w:val="008F2AF9"/>
    <w:rsid w:val="008F2F86"/>
    <w:rsid w:val="008F39FE"/>
    <w:rsid w:val="008F3AC9"/>
    <w:rsid w:val="008F496C"/>
    <w:rsid w:val="009011B5"/>
    <w:rsid w:val="00902890"/>
    <w:rsid w:val="00903574"/>
    <w:rsid w:val="009039F9"/>
    <w:rsid w:val="00904080"/>
    <w:rsid w:val="0090471E"/>
    <w:rsid w:val="00905411"/>
    <w:rsid w:val="00905558"/>
    <w:rsid w:val="00905F3B"/>
    <w:rsid w:val="00906E41"/>
    <w:rsid w:val="00907F7C"/>
    <w:rsid w:val="009101D0"/>
    <w:rsid w:val="00910500"/>
    <w:rsid w:val="00910BAE"/>
    <w:rsid w:val="009116DF"/>
    <w:rsid w:val="00912D93"/>
    <w:rsid w:val="00913600"/>
    <w:rsid w:val="009140DC"/>
    <w:rsid w:val="009142D4"/>
    <w:rsid w:val="009148C6"/>
    <w:rsid w:val="0091639C"/>
    <w:rsid w:val="009177B5"/>
    <w:rsid w:val="0092124A"/>
    <w:rsid w:val="00921C4E"/>
    <w:rsid w:val="00922BAC"/>
    <w:rsid w:val="00923671"/>
    <w:rsid w:val="00924D9C"/>
    <w:rsid w:val="00924DF8"/>
    <w:rsid w:val="00925684"/>
    <w:rsid w:val="009256B8"/>
    <w:rsid w:val="009260D0"/>
    <w:rsid w:val="009269AF"/>
    <w:rsid w:val="00927BF2"/>
    <w:rsid w:val="00927D98"/>
    <w:rsid w:val="00930644"/>
    <w:rsid w:val="00930E72"/>
    <w:rsid w:val="00931163"/>
    <w:rsid w:val="00931D8E"/>
    <w:rsid w:val="00931F47"/>
    <w:rsid w:val="00932010"/>
    <w:rsid w:val="00932065"/>
    <w:rsid w:val="009339C4"/>
    <w:rsid w:val="009359D2"/>
    <w:rsid w:val="00935C0F"/>
    <w:rsid w:val="00936931"/>
    <w:rsid w:val="00936940"/>
    <w:rsid w:val="00942EDE"/>
    <w:rsid w:val="009435D6"/>
    <w:rsid w:val="00943D49"/>
    <w:rsid w:val="009442FA"/>
    <w:rsid w:val="009446AF"/>
    <w:rsid w:val="00944A49"/>
    <w:rsid w:val="00947D35"/>
    <w:rsid w:val="00951585"/>
    <w:rsid w:val="009518F8"/>
    <w:rsid w:val="00951A32"/>
    <w:rsid w:val="00952336"/>
    <w:rsid w:val="00952613"/>
    <w:rsid w:val="00952EF9"/>
    <w:rsid w:val="00955253"/>
    <w:rsid w:val="00955EBA"/>
    <w:rsid w:val="0095649F"/>
    <w:rsid w:val="00956515"/>
    <w:rsid w:val="0095763A"/>
    <w:rsid w:val="009578D2"/>
    <w:rsid w:val="00960A7A"/>
    <w:rsid w:val="00962353"/>
    <w:rsid w:val="00962526"/>
    <w:rsid w:val="0096463F"/>
    <w:rsid w:val="00964FE1"/>
    <w:rsid w:val="00965BBA"/>
    <w:rsid w:val="00966BBF"/>
    <w:rsid w:val="00966C95"/>
    <w:rsid w:val="0096786A"/>
    <w:rsid w:val="00967A0E"/>
    <w:rsid w:val="009717C0"/>
    <w:rsid w:val="00971A3D"/>
    <w:rsid w:val="00972265"/>
    <w:rsid w:val="00972AAF"/>
    <w:rsid w:val="00974F62"/>
    <w:rsid w:val="009750E5"/>
    <w:rsid w:val="009752B1"/>
    <w:rsid w:val="009755E7"/>
    <w:rsid w:val="0097582E"/>
    <w:rsid w:val="00975B60"/>
    <w:rsid w:val="00976000"/>
    <w:rsid w:val="009766F6"/>
    <w:rsid w:val="00980311"/>
    <w:rsid w:val="009804B3"/>
    <w:rsid w:val="009806A2"/>
    <w:rsid w:val="00981793"/>
    <w:rsid w:val="00981841"/>
    <w:rsid w:val="009825C0"/>
    <w:rsid w:val="0098471D"/>
    <w:rsid w:val="00984BE6"/>
    <w:rsid w:val="00986188"/>
    <w:rsid w:val="00986561"/>
    <w:rsid w:val="00986720"/>
    <w:rsid w:val="009907AF"/>
    <w:rsid w:val="00991AEF"/>
    <w:rsid w:val="00992141"/>
    <w:rsid w:val="009922BD"/>
    <w:rsid w:val="00994291"/>
    <w:rsid w:val="00996318"/>
    <w:rsid w:val="009967E9"/>
    <w:rsid w:val="00997190"/>
    <w:rsid w:val="00997EF0"/>
    <w:rsid w:val="00997FD7"/>
    <w:rsid w:val="009A0720"/>
    <w:rsid w:val="009A07DC"/>
    <w:rsid w:val="009A2151"/>
    <w:rsid w:val="009A22F4"/>
    <w:rsid w:val="009A2824"/>
    <w:rsid w:val="009A2980"/>
    <w:rsid w:val="009A304C"/>
    <w:rsid w:val="009A34CB"/>
    <w:rsid w:val="009A3C5E"/>
    <w:rsid w:val="009A470A"/>
    <w:rsid w:val="009A48C5"/>
    <w:rsid w:val="009A5897"/>
    <w:rsid w:val="009A5973"/>
    <w:rsid w:val="009A61D9"/>
    <w:rsid w:val="009A7272"/>
    <w:rsid w:val="009B0625"/>
    <w:rsid w:val="009B0D65"/>
    <w:rsid w:val="009B3FE8"/>
    <w:rsid w:val="009B5546"/>
    <w:rsid w:val="009B6E72"/>
    <w:rsid w:val="009B7459"/>
    <w:rsid w:val="009B77F9"/>
    <w:rsid w:val="009B7DEB"/>
    <w:rsid w:val="009C1481"/>
    <w:rsid w:val="009C1BFD"/>
    <w:rsid w:val="009C1F7C"/>
    <w:rsid w:val="009C2C8B"/>
    <w:rsid w:val="009C2E8C"/>
    <w:rsid w:val="009C3E75"/>
    <w:rsid w:val="009C5074"/>
    <w:rsid w:val="009C510B"/>
    <w:rsid w:val="009C5CA0"/>
    <w:rsid w:val="009C64CE"/>
    <w:rsid w:val="009C74BC"/>
    <w:rsid w:val="009D064E"/>
    <w:rsid w:val="009D11FB"/>
    <w:rsid w:val="009D1323"/>
    <w:rsid w:val="009D2D25"/>
    <w:rsid w:val="009D43B1"/>
    <w:rsid w:val="009D5216"/>
    <w:rsid w:val="009D56F0"/>
    <w:rsid w:val="009D59F1"/>
    <w:rsid w:val="009D5B50"/>
    <w:rsid w:val="009D7A50"/>
    <w:rsid w:val="009D7FE7"/>
    <w:rsid w:val="009E0231"/>
    <w:rsid w:val="009E02FD"/>
    <w:rsid w:val="009E1A81"/>
    <w:rsid w:val="009E3F27"/>
    <w:rsid w:val="009E424D"/>
    <w:rsid w:val="009E4817"/>
    <w:rsid w:val="009E580A"/>
    <w:rsid w:val="009E5CB7"/>
    <w:rsid w:val="009E5E8F"/>
    <w:rsid w:val="009E7208"/>
    <w:rsid w:val="009E7315"/>
    <w:rsid w:val="009F3B5A"/>
    <w:rsid w:val="009F44C4"/>
    <w:rsid w:val="009F521C"/>
    <w:rsid w:val="009F5B3F"/>
    <w:rsid w:val="009F62F7"/>
    <w:rsid w:val="009F680D"/>
    <w:rsid w:val="009F7397"/>
    <w:rsid w:val="009F78E2"/>
    <w:rsid w:val="009F7C64"/>
    <w:rsid w:val="009F7CB3"/>
    <w:rsid w:val="00A002A9"/>
    <w:rsid w:val="00A007AE"/>
    <w:rsid w:val="00A00A91"/>
    <w:rsid w:val="00A01887"/>
    <w:rsid w:val="00A03A2D"/>
    <w:rsid w:val="00A042F7"/>
    <w:rsid w:val="00A04436"/>
    <w:rsid w:val="00A05283"/>
    <w:rsid w:val="00A06929"/>
    <w:rsid w:val="00A06F9D"/>
    <w:rsid w:val="00A11CE2"/>
    <w:rsid w:val="00A11E8B"/>
    <w:rsid w:val="00A12DED"/>
    <w:rsid w:val="00A145ED"/>
    <w:rsid w:val="00A14B52"/>
    <w:rsid w:val="00A14FA3"/>
    <w:rsid w:val="00A15470"/>
    <w:rsid w:val="00A16277"/>
    <w:rsid w:val="00A168B6"/>
    <w:rsid w:val="00A16D8F"/>
    <w:rsid w:val="00A17B1E"/>
    <w:rsid w:val="00A20AFF"/>
    <w:rsid w:val="00A21C3C"/>
    <w:rsid w:val="00A22DC8"/>
    <w:rsid w:val="00A2430B"/>
    <w:rsid w:val="00A254A5"/>
    <w:rsid w:val="00A2560C"/>
    <w:rsid w:val="00A26165"/>
    <w:rsid w:val="00A26813"/>
    <w:rsid w:val="00A26B93"/>
    <w:rsid w:val="00A30A78"/>
    <w:rsid w:val="00A30E45"/>
    <w:rsid w:val="00A31258"/>
    <w:rsid w:val="00A31731"/>
    <w:rsid w:val="00A31B94"/>
    <w:rsid w:val="00A32B6C"/>
    <w:rsid w:val="00A33015"/>
    <w:rsid w:val="00A33B6F"/>
    <w:rsid w:val="00A33E65"/>
    <w:rsid w:val="00A374AB"/>
    <w:rsid w:val="00A37C84"/>
    <w:rsid w:val="00A37EDF"/>
    <w:rsid w:val="00A41388"/>
    <w:rsid w:val="00A41839"/>
    <w:rsid w:val="00A4273E"/>
    <w:rsid w:val="00A4280A"/>
    <w:rsid w:val="00A437C1"/>
    <w:rsid w:val="00A43D94"/>
    <w:rsid w:val="00A44DFD"/>
    <w:rsid w:val="00A45465"/>
    <w:rsid w:val="00A467B3"/>
    <w:rsid w:val="00A47AD8"/>
    <w:rsid w:val="00A52EA4"/>
    <w:rsid w:val="00A53809"/>
    <w:rsid w:val="00A5429A"/>
    <w:rsid w:val="00A547FE"/>
    <w:rsid w:val="00A54F47"/>
    <w:rsid w:val="00A55A33"/>
    <w:rsid w:val="00A55B80"/>
    <w:rsid w:val="00A57514"/>
    <w:rsid w:val="00A57BB6"/>
    <w:rsid w:val="00A60831"/>
    <w:rsid w:val="00A62B02"/>
    <w:rsid w:val="00A63468"/>
    <w:rsid w:val="00A63BAE"/>
    <w:rsid w:val="00A64005"/>
    <w:rsid w:val="00A645EA"/>
    <w:rsid w:val="00A64987"/>
    <w:rsid w:val="00A64DC5"/>
    <w:rsid w:val="00A64F34"/>
    <w:rsid w:val="00A65068"/>
    <w:rsid w:val="00A65818"/>
    <w:rsid w:val="00A65E3C"/>
    <w:rsid w:val="00A661BF"/>
    <w:rsid w:val="00A66C1D"/>
    <w:rsid w:val="00A67941"/>
    <w:rsid w:val="00A70262"/>
    <w:rsid w:val="00A7085C"/>
    <w:rsid w:val="00A70B76"/>
    <w:rsid w:val="00A70DD5"/>
    <w:rsid w:val="00A734A0"/>
    <w:rsid w:val="00A73C5A"/>
    <w:rsid w:val="00A73EC9"/>
    <w:rsid w:val="00A74116"/>
    <w:rsid w:val="00A74CE2"/>
    <w:rsid w:val="00A758D1"/>
    <w:rsid w:val="00A7685B"/>
    <w:rsid w:val="00A76B9B"/>
    <w:rsid w:val="00A76C4C"/>
    <w:rsid w:val="00A77F44"/>
    <w:rsid w:val="00A8071D"/>
    <w:rsid w:val="00A8124E"/>
    <w:rsid w:val="00A82869"/>
    <w:rsid w:val="00A835BD"/>
    <w:rsid w:val="00A85049"/>
    <w:rsid w:val="00A8588F"/>
    <w:rsid w:val="00A86293"/>
    <w:rsid w:val="00A86DF6"/>
    <w:rsid w:val="00A87A10"/>
    <w:rsid w:val="00A915E5"/>
    <w:rsid w:val="00A9263E"/>
    <w:rsid w:val="00A92C4B"/>
    <w:rsid w:val="00A93394"/>
    <w:rsid w:val="00A93B08"/>
    <w:rsid w:val="00A94683"/>
    <w:rsid w:val="00A968D2"/>
    <w:rsid w:val="00A96908"/>
    <w:rsid w:val="00A96CA3"/>
    <w:rsid w:val="00AA1840"/>
    <w:rsid w:val="00AA2E16"/>
    <w:rsid w:val="00AA386E"/>
    <w:rsid w:val="00AA3921"/>
    <w:rsid w:val="00AA4237"/>
    <w:rsid w:val="00AA4267"/>
    <w:rsid w:val="00AA5570"/>
    <w:rsid w:val="00AA5939"/>
    <w:rsid w:val="00AA6B23"/>
    <w:rsid w:val="00AA6C78"/>
    <w:rsid w:val="00AA6DCF"/>
    <w:rsid w:val="00AB0045"/>
    <w:rsid w:val="00AB0818"/>
    <w:rsid w:val="00AB220E"/>
    <w:rsid w:val="00AB2521"/>
    <w:rsid w:val="00AB265B"/>
    <w:rsid w:val="00AB295B"/>
    <w:rsid w:val="00AB3C2C"/>
    <w:rsid w:val="00AB4576"/>
    <w:rsid w:val="00AB52AB"/>
    <w:rsid w:val="00AB5DCE"/>
    <w:rsid w:val="00AB6CEB"/>
    <w:rsid w:val="00AC026D"/>
    <w:rsid w:val="00AC1CE6"/>
    <w:rsid w:val="00AC33B3"/>
    <w:rsid w:val="00AC46C2"/>
    <w:rsid w:val="00AC4BC7"/>
    <w:rsid w:val="00AC6582"/>
    <w:rsid w:val="00AC6DA3"/>
    <w:rsid w:val="00AC6EE6"/>
    <w:rsid w:val="00AC7A2C"/>
    <w:rsid w:val="00AD06C0"/>
    <w:rsid w:val="00AD0B4F"/>
    <w:rsid w:val="00AD1B83"/>
    <w:rsid w:val="00AD2823"/>
    <w:rsid w:val="00AD3C7D"/>
    <w:rsid w:val="00AD47AA"/>
    <w:rsid w:val="00AD47CC"/>
    <w:rsid w:val="00AD7BBD"/>
    <w:rsid w:val="00AE33D4"/>
    <w:rsid w:val="00AE3548"/>
    <w:rsid w:val="00AE71A2"/>
    <w:rsid w:val="00AE7773"/>
    <w:rsid w:val="00AF12D9"/>
    <w:rsid w:val="00AF374D"/>
    <w:rsid w:val="00AF3C32"/>
    <w:rsid w:val="00AF4711"/>
    <w:rsid w:val="00AF51A7"/>
    <w:rsid w:val="00AF5CE4"/>
    <w:rsid w:val="00AF5D8B"/>
    <w:rsid w:val="00AF5EE3"/>
    <w:rsid w:val="00AF637F"/>
    <w:rsid w:val="00AF78B0"/>
    <w:rsid w:val="00B02458"/>
    <w:rsid w:val="00B02F2D"/>
    <w:rsid w:val="00B03C9B"/>
    <w:rsid w:val="00B04E63"/>
    <w:rsid w:val="00B05F5B"/>
    <w:rsid w:val="00B06706"/>
    <w:rsid w:val="00B1073E"/>
    <w:rsid w:val="00B107EA"/>
    <w:rsid w:val="00B129BC"/>
    <w:rsid w:val="00B12B8A"/>
    <w:rsid w:val="00B13223"/>
    <w:rsid w:val="00B13BBE"/>
    <w:rsid w:val="00B1407A"/>
    <w:rsid w:val="00B145B3"/>
    <w:rsid w:val="00B1597D"/>
    <w:rsid w:val="00B15E8E"/>
    <w:rsid w:val="00B16471"/>
    <w:rsid w:val="00B16BA2"/>
    <w:rsid w:val="00B1783D"/>
    <w:rsid w:val="00B20692"/>
    <w:rsid w:val="00B2096B"/>
    <w:rsid w:val="00B218D4"/>
    <w:rsid w:val="00B21A11"/>
    <w:rsid w:val="00B229E5"/>
    <w:rsid w:val="00B2429D"/>
    <w:rsid w:val="00B25F5C"/>
    <w:rsid w:val="00B32288"/>
    <w:rsid w:val="00B329B0"/>
    <w:rsid w:val="00B33530"/>
    <w:rsid w:val="00B3360B"/>
    <w:rsid w:val="00B34366"/>
    <w:rsid w:val="00B34B3F"/>
    <w:rsid w:val="00B36367"/>
    <w:rsid w:val="00B41101"/>
    <w:rsid w:val="00B4255C"/>
    <w:rsid w:val="00B42A50"/>
    <w:rsid w:val="00B44172"/>
    <w:rsid w:val="00B44220"/>
    <w:rsid w:val="00B44709"/>
    <w:rsid w:val="00B4487C"/>
    <w:rsid w:val="00B45A83"/>
    <w:rsid w:val="00B468FB"/>
    <w:rsid w:val="00B46DE7"/>
    <w:rsid w:val="00B4780E"/>
    <w:rsid w:val="00B50217"/>
    <w:rsid w:val="00B505C2"/>
    <w:rsid w:val="00B50775"/>
    <w:rsid w:val="00B509D8"/>
    <w:rsid w:val="00B50A1A"/>
    <w:rsid w:val="00B50EDA"/>
    <w:rsid w:val="00B52BC6"/>
    <w:rsid w:val="00B52DC8"/>
    <w:rsid w:val="00B534FF"/>
    <w:rsid w:val="00B53CCA"/>
    <w:rsid w:val="00B53EE9"/>
    <w:rsid w:val="00B55B7D"/>
    <w:rsid w:val="00B5670A"/>
    <w:rsid w:val="00B57AE1"/>
    <w:rsid w:val="00B6095A"/>
    <w:rsid w:val="00B60E07"/>
    <w:rsid w:val="00B61563"/>
    <w:rsid w:val="00B61716"/>
    <w:rsid w:val="00B63D77"/>
    <w:rsid w:val="00B64104"/>
    <w:rsid w:val="00B6448D"/>
    <w:rsid w:val="00B6495C"/>
    <w:rsid w:val="00B64F0A"/>
    <w:rsid w:val="00B65428"/>
    <w:rsid w:val="00B655D9"/>
    <w:rsid w:val="00B6578B"/>
    <w:rsid w:val="00B65CD5"/>
    <w:rsid w:val="00B6660E"/>
    <w:rsid w:val="00B66B2D"/>
    <w:rsid w:val="00B67F0E"/>
    <w:rsid w:val="00B67F75"/>
    <w:rsid w:val="00B7040F"/>
    <w:rsid w:val="00B70C99"/>
    <w:rsid w:val="00B70E71"/>
    <w:rsid w:val="00B71840"/>
    <w:rsid w:val="00B71FF2"/>
    <w:rsid w:val="00B7307F"/>
    <w:rsid w:val="00B74665"/>
    <w:rsid w:val="00B756FC"/>
    <w:rsid w:val="00B7615A"/>
    <w:rsid w:val="00B8109A"/>
    <w:rsid w:val="00B8120A"/>
    <w:rsid w:val="00B832CC"/>
    <w:rsid w:val="00B846C7"/>
    <w:rsid w:val="00B857C1"/>
    <w:rsid w:val="00B8605B"/>
    <w:rsid w:val="00B86180"/>
    <w:rsid w:val="00B862B8"/>
    <w:rsid w:val="00B879E6"/>
    <w:rsid w:val="00B90662"/>
    <w:rsid w:val="00B91018"/>
    <w:rsid w:val="00B92A51"/>
    <w:rsid w:val="00B92AB5"/>
    <w:rsid w:val="00B9398B"/>
    <w:rsid w:val="00B94215"/>
    <w:rsid w:val="00B94C7D"/>
    <w:rsid w:val="00B95214"/>
    <w:rsid w:val="00B96818"/>
    <w:rsid w:val="00B97D44"/>
    <w:rsid w:val="00BA18B6"/>
    <w:rsid w:val="00BA18FA"/>
    <w:rsid w:val="00BA205C"/>
    <w:rsid w:val="00BA2352"/>
    <w:rsid w:val="00BA2919"/>
    <w:rsid w:val="00BA29A7"/>
    <w:rsid w:val="00BA3E49"/>
    <w:rsid w:val="00BA6106"/>
    <w:rsid w:val="00BB10CB"/>
    <w:rsid w:val="00BB1830"/>
    <w:rsid w:val="00BB1AC9"/>
    <w:rsid w:val="00BB2DAF"/>
    <w:rsid w:val="00BB305D"/>
    <w:rsid w:val="00BB35E2"/>
    <w:rsid w:val="00BB3F3E"/>
    <w:rsid w:val="00BB5C93"/>
    <w:rsid w:val="00BB61C0"/>
    <w:rsid w:val="00BB712A"/>
    <w:rsid w:val="00BB7C3F"/>
    <w:rsid w:val="00BB7F19"/>
    <w:rsid w:val="00BC030E"/>
    <w:rsid w:val="00BC04A5"/>
    <w:rsid w:val="00BC1377"/>
    <w:rsid w:val="00BC16BA"/>
    <w:rsid w:val="00BC1921"/>
    <w:rsid w:val="00BC21A4"/>
    <w:rsid w:val="00BC4532"/>
    <w:rsid w:val="00BC5614"/>
    <w:rsid w:val="00BC5A01"/>
    <w:rsid w:val="00BC6580"/>
    <w:rsid w:val="00BC698F"/>
    <w:rsid w:val="00BC6B24"/>
    <w:rsid w:val="00BD1F39"/>
    <w:rsid w:val="00BD241C"/>
    <w:rsid w:val="00BD427D"/>
    <w:rsid w:val="00BD4736"/>
    <w:rsid w:val="00BD57B0"/>
    <w:rsid w:val="00BD5859"/>
    <w:rsid w:val="00BD67D9"/>
    <w:rsid w:val="00BE069F"/>
    <w:rsid w:val="00BE17E7"/>
    <w:rsid w:val="00BE1E6F"/>
    <w:rsid w:val="00BE4690"/>
    <w:rsid w:val="00BE6449"/>
    <w:rsid w:val="00BE7070"/>
    <w:rsid w:val="00BE780B"/>
    <w:rsid w:val="00BE7893"/>
    <w:rsid w:val="00BF0622"/>
    <w:rsid w:val="00BF0CB8"/>
    <w:rsid w:val="00BF69ED"/>
    <w:rsid w:val="00BF73CB"/>
    <w:rsid w:val="00BF7AC0"/>
    <w:rsid w:val="00BF7EE9"/>
    <w:rsid w:val="00C00F3E"/>
    <w:rsid w:val="00C014E2"/>
    <w:rsid w:val="00C01A0A"/>
    <w:rsid w:val="00C03192"/>
    <w:rsid w:val="00C047B0"/>
    <w:rsid w:val="00C05CC5"/>
    <w:rsid w:val="00C067C5"/>
    <w:rsid w:val="00C068AC"/>
    <w:rsid w:val="00C078E6"/>
    <w:rsid w:val="00C07B14"/>
    <w:rsid w:val="00C11F29"/>
    <w:rsid w:val="00C1204B"/>
    <w:rsid w:val="00C13238"/>
    <w:rsid w:val="00C13FA2"/>
    <w:rsid w:val="00C1416C"/>
    <w:rsid w:val="00C149BA"/>
    <w:rsid w:val="00C17040"/>
    <w:rsid w:val="00C17043"/>
    <w:rsid w:val="00C17741"/>
    <w:rsid w:val="00C17F84"/>
    <w:rsid w:val="00C201AA"/>
    <w:rsid w:val="00C2034A"/>
    <w:rsid w:val="00C20492"/>
    <w:rsid w:val="00C2049C"/>
    <w:rsid w:val="00C215E7"/>
    <w:rsid w:val="00C21C96"/>
    <w:rsid w:val="00C23152"/>
    <w:rsid w:val="00C2405B"/>
    <w:rsid w:val="00C263F7"/>
    <w:rsid w:val="00C3014A"/>
    <w:rsid w:val="00C3059E"/>
    <w:rsid w:val="00C308E3"/>
    <w:rsid w:val="00C30E9B"/>
    <w:rsid w:val="00C31316"/>
    <w:rsid w:val="00C31742"/>
    <w:rsid w:val="00C31CC4"/>
    <w:rsid w:val="00C31D5E"/>
    <w:rsid w:val="00C32193"/>
    <w:rsid w:val="00C3278D"/>
    <w:rsid w:val="00C345C2"/>
    <w:rsid w:val="00C34724"/>
    <w:rsid w:val="00C37688"/>
    <w:rsid w:val="00C40485"/>
    <w:rsid w:val="00C40F26"/>
    <w:rsid w:val="00C41590"/>
    <w:rsid w:val="00C418C8"/>
    <w:rsid w:val="00C42DEF"/>
    <w:rsid w:val="00C45453"/>
    <w:rsid w:val="00C458C1"/>
    <w:rsid w:val="00C46021"/>
    <w:rsid w:val="00C47B32"/>
    <w:rsid w:val="00C5133F"/>
    <w:rsid w:val="00C526B7"/>
    <w:rsid w:val="00C5270F"/>
    <w:rsid w:val="00C53185"/>
    <w:rsid w:val="00C5381B"/>
    <w:rsid w:val="00C54000"/>
    <w:rsid w:val="00C547B0"/>
    <w:rsid w:val="00C54DDD"/>
    <w:rsid w:val="00C551C3"/>
    <w:rsid w:val="00C558C2"/>
    <w:rsid w:val="00C57989"/>
    <w:rsid w:val="00C579C6"/>
    <w:rsid w:val="00C60892"/>
    <w:rsid w:val="00C61102"/>
    <w:rsid w:val="00C618EC"/>
    <w:rsid w:val="00C62A55"/>
    <w:rsid w:val="00C635F5"/>
    <w:rsid w:val="00C63646"/>
    <w:rsid w:val="00C652CD"/>
    <w:rsid w:val="00C65612"/>
    <w:rsid w:val="00C665BB"/>
    <w:rsid w:val="00C66E58"/>
    <w:rsid w:val="00C672CB"/>
    <w:rsid w:val="00C67785"/>
    <w:rsid w:val="00C67A04"/>
    <w:rsid w:val="00C7022F"/>
    <w:rsid w:val="00C70980"/>
    <w:rsid w:val="00C70DF6"/>
    <w:rsid w:val="00C7132B"/>
    <w:rsid w:val="00C71F9C"/>
    <w:rsid w:val="00C721D0"/>
    <w:rsid w:val="00C72543"/>
    <w:rsid w:val="00C72ED5"/>
    <w:rsid w:val="00C73ED2"/>
    <w:rsid w:val="00C7475C"/>
    <w:rsid w:val="00C75156"/>
    <w:rsid w:val="00C81AB5"/>
    <w:rsid w:val="00C81B78"/>
    <w:rsid w:val="00C8480F"/>
    <w:rsid w:val="00C849EA"/>
    <w:rsid w:val="00C84A43"/>
    <w:rsid w:val="00C86931"/>
    <w:rsid w:val="00C87766"/>
    <w:rsid w:val="00C8796D"/>
    <w:rsid w:val="00C91318"/>
    <w:rsid w:val="00C9152B"/>
    <w:rsid w:val="00C9391B"/>
    <w:rsid w:val="00C9439E"/>
    <w:rsid w:val="00C9478B"/>
    <w:rsid w:val="00C95067"/>
    <w:rsid w:val="00C96A53"/>
    <w:rsid w:val="00C97950"/>
    <w:rsid w:val="00CA1761"/>
    <w:rsid w:val="00CA1ACE"/>
    <w:rsid w:val="00CA1F87"/>
    <w:rsid w:val="00CA1FF7"/>
    <w:rsid w:val="00CA2322"/>
    <w:rsid w:val="00CA2389"/>
    <w:rsid w:val="00CA27A4"/>
    <w:rsid w:val="00CA3100"/>
    <w:rsid w:val="00CA495D"/>
    <w:rsid w:val="00CA6709"/>
    <w:rsid w:val="00CA6F88"/>
    <w:rsid w:val="00CB078C"/>
    <w:rsid w:val="00CB09AD"/>
    <w:rsid w:val="00CB1590"/>
    <w:rsid w:val="00CB15D7"/>
    <w:rsid w:val="00CB269C"/>
    <w:rsid w:val="00CB33ED"/>
    <w:rsid w:val="00CB3881"/>
    <w:rsid w:val="00CB493A"/>
    <w:rsid w:val="00CB495A"/>
    <w:rsid w:val="00CB5934"/>
    <w:rsid w:val="00CB70DF"/>
    <w:rsid w:val="00CB71B5"/>
    <w:rsid w:val="00CC00F8"/>
    <w:rsid w:val="00CC06F3"/>
    <w:rsid w:val="00CC094E"/>
    <w:rsid w:val="00CC19A1"/>
    <w:rsid w:val="00CC1F6E"/>
    <w:rsid w:val="00CC2029"/>
    <w:rsid w:val="00CC2085"/>
    <w:rsid w:val="00CC2C93"/>
    <w:rsid w:val="00CC2D5F"/>
    <w:rsid w:val="00CC4A6F"/>
    <w:rsid w:val="00CC4E38"/>
    <w:rsid w:val="00CC6041"/>
    <w:rsid w:val="00CC62FD"/>
    <w:rsid w:val="00CC63FD"/>
    <w:rsid w:val="00CC69D6"/>
    <w:rsid w:val="00CC6B76"/>
    <w:rsid w:val="00CC7776"/>
    <w:rsid w:val="00CD0A7F"/>
    <w:rsid w:val="00CD2C07"/>
    <w:rsid w:val="00CD3FA0"/>
    <w:rsid w:val="00CD47A2"/>
    <w:rsid w:val="00CD5D27"/>
    <w:rsid w:val="00CD6A0C"/>
    <w:rsid w:val="00CD756A"/>
    <w:rsid w:val="00CD7B9A"/>
    <w:rsid w:val="00CE12A9"/>
    <w:rsid w:val="00CE1B26"/>
    <w:rsid w:val="00CE1D44"/>
    <w:rsid w:val="00CE1FCA"/>
    <w:rsid w:val="00CE4AD8"/>
    <w:rsid w:val="00CE7A76"/>
    <w:rsid w:val="00CE7DE6"/>
    <w:rsid w:val="00CF0F17"/>
    <w:rsid w:val="00CF12A7"/>
    <w:rsid w:val="00CF1A28"/>
    <w:rsid w:val="00CF1A97"/>
    <w:rsid w:val="00CF3779"/>
    <w:rsid w:val="00CF617E"/>
    <w:rsid w:val="00CF6342"/>
    <w:rsid w:val="00CF774A"/>
    <w:rsid w:val="00CF791D"/>
    <w:rsid w:val="00D007C8"/>
    <w:rsid w:val="00D012A4"/>
    <w:rsid w:val="00D02083"/>
    <w:rsid w:val="00D02DA1"/>
    <w:rsid w:val="00D02E62"/>
    <w:rsid w:val="00D02FC9"/>
    <w:rsid w:val="00D03E60"/>
    <w:rsid w:val="00D05741"/>
    <w:rsid w:val="00D05A20"/>
    <w:rsid w:val="00D06C41"/>
    <w:rsid w:val="00D06EDE"/>
    <w:rsid w:val="00D070DD"/>
    <w:rsid w:val="00D07661"/>
    <w:rsid w:val="00D07DDF"/>
    <w:rsid w:val="00D10768"/>
    <w:rsid w:val="00D1113A"/>
    <w:rsid w:val="00D1161C"/>
    <w:rsid w:val="00D11B24"/>
    <w:rsid w:val="00D1222F"/>
    <w:rsid w:val="00D1321B"/>
    <w:rsid w:val="00D141F3"/>
    <w:rsid w:val="00D1499A"/>
    <w:rsid w:val="00D152EF"/>
    <w:rsid w:val="00D153F8"/>
    <w:rsid w:val="00D157D6"/>
    <w:rsid w:val="00D160FD"/>
    <w:rsid w:val="00D164C1"/>
    <w:rsid w:val="00D16512"/>
    <w:rsid w:val="00D16A74"/>
    <w:rsid w:val="00D17311"/>
    <w:rsid w:val="00D201E7"/>
    <w:rsid w:val="00D21074"/>
    <w:rsid w:val="00D21F8D"/>
    <w:rsid w:val="00D23E55"/>
    <w:rsid w:val="00D23E8D"/>
    <w:rsid w:val="00D25145"/>
    <w:rsid w:val="00D2585C"/>
    <w:rsid w:val="00D25EBD"/>
    <w:rsid w:val="00D27472"/>
    <w:rsid w:val="00D309A5"/>
    <w:rsid w:val="00D328C1"/>
    <w:rsid w:val="00D32E43"/>
    <w:rsid w:val="00D33748"/>
    <w:rsid w:val="00D339B5"/>
    <w:rsid w:val="00D34883"/>
    <w:rsid w:val="00D34942"/>
    <w:rsid w:val="00D362C0"/>
    <w:rsid w:val="00D40609"/>
    <w:rsid w:val="00D428E6"/>
    <w:rsid w:val="00D43369"/>
    <w:rsid w:val="00D44277"/>
    <w:rsid w:val="00D44896"/>
    <w:rsid w:val="00D45F10"/>
    <w:rsid w:val="00D4670F"/>
    <w:rsid w:val="00D477F5"/>
    <w:rsid w:val="00D50311"/>
    <w:rsid w:val="00D50883"/>
    <w:rsid w:val="00D50B43"/>
    <w:rsid w:val="00D51902"/>
    <w:rsid w:val="00D525AF"/>
    <w:rsid w:val="00D529F6"/>
    <w:rsid w:val="00D5394D"/>
    <w:rsid w:val="00D540C6"/>
    <w:rsid w:val="00D605AA"/>
    <w:rsid w:val="00D60D7D"/>
    <w:rsid w:val="00D6249B"/>
    <w:rsid w:val="00D63DFA"/>
    <w:rsid w:val="00D65D84"/>
    <w:rsid w:val="00D66CD9"/>
    <w:rsid w:val="00D67ACC"/>
    <w:rsid w:val="00D67C4D"/>
    <w:rsid w:val="00D70094"/>
    <w:rsid w:val="00D7150D"/>
    <w:rsid w:val="00D730BF"/>
    <w:rsid w:val="00D73113"/>
    <w:rsid w:val="00D7368C"/>
    <w:rsid w:val="00D73728"/>
    <w:rsid w:val="00D738DE"/>
    <w:rsid w:val="00D73BAC"/>
    <w:rsid w:val="00D774A0"/>
    <w:rsid w:val="00D77971"/>
    <w:rsid w:val="00D80083"/>
    <w:rsid w:val="00D809F4"/>
    <w:rsid w:val="00D80A0E"/>
    <w:rsid w:val="00D80AB6"/>
    <w:rsid w:val="00D80D1C"/>
    <w:rsid w:val="00D813A8"/>
    <w:rsid w:val="00D816C5"/>
    <w:rsid w:val="00D818D6"/>
    <w:rsid w:val="00D83E32"/>
    <w:rsid w:val="00D84016"/>
    <w:rsid w:val="00D84E3D"/>
    <w:rsid w:val="00D84F9B"/>
    <w:rsid w:val="00D85DB4"/>
    <w:rsid w:val="00D860D5"/>
    <w:rsid w:val="00D8640B"/>
    <w:rsid w:val="00D90CA1"/>
    <w:rsid w:val="00D91912"/>
    <w:rsid w:val="00D92428"/>
    <w:rsid w:val="00D927B0"/>
    <w:rsid w:val="00D9389B"/>
    <w:rsid w:val="00D950A9"/>
    <w:rsid w:val="00D951B6"/>
    <w:rsid w:val="00D97207"/>
    <w:rsid w:val="00D97391"/>
    <w:rsid w:val="00D97434"/>
    <w:rsid w:val="00DA0064"/>
    <w:rsid w:val="00DA0296"/>
    <w:rsid w:val="00DA037D"/>
    <w:rsid w:val="00DA08B3"/>
    <w:rsid w:val="00DA0FA0"/>
    <w:rsid w:val="00DA26B6"/>
    <w:rsid w:val="00DA294B"/>
    <w:rsid w:val="00DA303D"/>
    <w:rsid w:val="00DA4109"/>
    <w:rsid w:val="00DA5077"/>
    <w:rsid w:val="00DA584E"/>
    <w:rsid w:val="00DA5A39"/>
    <w:rsid w:val="00DA680A"/>
    <w:rsid w:val="00DA6AE0"/>
    <w:rsid w:val="00DA7DBA"/>
    <w:rsid w:val="00DB0EC1"/>
    <w:rsid w:val="00DB1D4C"/>
    <w:rsid w:val="00DB230A"/>
    <w:rsid w:val="00DB2744"/>
    <w:rsid w:val="00DB2A67"/>
    <w:rsid w:val="00DB4AFF"/>
    <w:rsid w:val="00DB4C9F"/>
    <w:rsid w:val="00DB4EED"/>
    <w:rsid w:val="00DB50F3"/>
    <w:rsid w:val="00DB6562"/>
    <w:rsid w:val="00DC185E"/>
    <w:rsid w:val="00DC2E9E"/>
    <w:rsid w:val="00DC354A"/>
    <w:rsid w:val="00DC356F"/>
    <w:rsid w:val="00DC4A75"/>
    <w:rsid w:val="00DC55B3"/>
    <w:rsid w:val="00DC5B13"/>
    <w:rsid w:val="00DC5D3B"/>
    <w:rsid w:val="00DC5DD3"/>
    <w:rsid w:val="00DC63BE"/>
    <w:rsid w:val="00DC7418"/>
    <w:rsid w:val="00DC7778"/>
    <w:rsid w:val="00DD134C"/>
    <w:rsid w:val="00DD189E"/>
    <w:rsid w:val="00DD2977"/>
    <w:rsid w:val="00DD3E75"/>
    <w:rsid w:val="00DD43BC"/>
    <w:rsid w:val="00DD4498"/>
    <w:rsid w:val="00DD4A9F"/>
    <w:rsid w:val="00DD59A8"/>
    <w:rsid w:val="00DD5FB3"/>
    <w:rsid w:val="00DD6041"/>
    <w:rsid w:val="00DD691C"/>
    <w:rsid w:val="00DD7719"/>
    <w:rsid w:val="00DD7949"/>
    <w:rsid w:val="00DE0B38"/>
    <w:rsid w:val="00DE11E8"/>
    <w:rsid w:val="00DE25D6"/>
    <w:rsid w:val="00DE26BB"/>
    <w:rsid w:val="00DE2EA0"/>
    <w:rsid w:val="00DE328A"/>
    <w:rsid w:val="00DE3451"/>
    <w:rsid w:val="00DE3F17"/>
    <w:rsid w:val="00DE5229"/>
    <w:rsid w:val="00DE70A8"/>
    <w:rsid w:val="00DE71C4"/>
    <w:rsid w:val="00DE75C4"/>
    <w:rsid w:val="00DE794F"/>
    <w:rsid w:val="00DF0C48"/>
    <w:rsid w:val="00DF0DAD"/>
    <w:rsid w:val="00DF0F39"/>
    <w:rsid w:val="00DF1ECC"/>
    <w:rsid w:val="00DF334B"/>
    <w:rsid w:val="00DF378D"/>
    <w:rsid w:val="00DF3D0A"/>
    <w:rsid w:val="00DF40FA"/>
    <w:rsid w:val="00DF42A4"/>
    <w:rsid w:val="00DF4334"/>
    <w:rsid w:val="00DF44F4"/>
    <w:rsid w:val="00DF4C2F"/>
    <w:rsid w:val="00DF6144"/>
    <w:rsid w:val="00DF7383"/>
    <w:rsid w:val="00E01B4A"/>
    <w:rsid w:val="00E036E1"/>
    <w:rsid w:val="00E04361"/>
    <w:rsid w:val="00E044EF"/>
    <w:rsid w:val="00E0476B"/>
    <w:rsid w:val="00E05EF6"/>
    <w:rsid w:val="00E07873"/>
    <w:rsid w:val="00E0789B"/>
    <w:rsid w:val="00E07B23"/>
    <w:rsid w:val="00E07E89"/>
    <w:rsid w:val="00E10F09"/>
    <w:rsid w:val="00E117A0"/>
    <w:rsid w:val="00E1181B"/>
    <w:rsid w:val="00E11A54"/>
    <w:rsid w:val="00E1364B"/>
    <w:rsid w:val="00E13B82"/>
    <w:rsid w:val="00E148E6"/>
    <w:rsid w:val="00E14EE0"/>
    <w:rsid w:val="00E1693B"/>
    <w:rsid w:val="00E16DAA"/>
    <w:rsid w:val="00E17D7D"/>
    <w:rsid w:val="00E21390"/>
    <w:rsid w:val="00E21501"/>
    <w:rsid w:val="00E215CD"/>
    <w:rsid w:val="00E23725"/>
    <w:rsid w:val="00E23726"/>
    <w:rsid w:val="00E24248"/>
    <w:rsid w:val="00E247EB"/>
    <w:rsid w:val="00E24B70"/>
    <w:rsid w:val="00E2661B"/>
    <w:rsid w:val="00E2674F"/>
    <w:rsid w:val="00E2729F"/>
    <w:rsid w:val="00E27365"/>
    <w:rsid w:val="00E301DB"/>
    <w:rsid w:val="00E30BA3"/>
    <w:rsid w:val="00E32F4A"/>
    <w:rsid w:val="00E3379C"/>
    <w:rsid w:val="00E3440A"/>
    <w:rsid w:val="00E417CB"/>
    <w:rsid w:val="00E4221D"/>
    <w:rsid w:val="00E45704"/>
    <w:rsid w:val="00E468BE"/>
    <w:rsid w:val="00E46906"/>
    <w:rsid w:val="00E46C42"/>
    <w:rsid w:val="00E4771C"/>
    <w:rsid w:val="00E47BEC"/>
    <w:rsid w:val="00E50185"/>
    <w:rsid w:val="00E50612"/>
    <w:rsid w:val="00E5175A"/>
    <w:rsid w:val="00E52E23"/>
    <w:rsid w:val="00E530F5"/>
    <w:rsid w:val="00E540D7"/>
    <w:rsid w:val="00E54A60"/>
    <w:rsid w:val="00E55429"/>
    <w:rsid w:val="00E55A4A"/>
    <w:rsid w:val="00E55F1C"/>
    <w:rsid w:val="00E5696B"/>
    <w:rsid w:val="00E574F6"/>
    <w:rsid w:val="00E57EB5"/>
    <w:rsid w:val="00E61781"/>
    <w:rsid w:val="00E62319"/>
    <w:rsid w:val="00E6340A"/>
    <w:rsid w:val="00E63EDD"/>
    <w:rsid w:val="00E64041"/>
    <w:rsid w:val="00E64B3E"/>
    <w:rsid w:val="00E650AD"/>
    <w:rsid w:val="00E652E5"/>
    <w:rsid w:val="00E66D8C"/>
    <w:rsid w:val="00E67609"/>
    <w:rsid w:val="00E7011F"/>
    <w:rsid w:val="00E7105E"/>
    <w:rsid w:val="00E71191"/>
    <w:rsid w:val="00E71EFB"/>
    <w:rsid w:val="00E72D23"/>
    <w:rsid w:val="00E73CA3"/>
    <w:rsid w:val="00E73D72"/>
    <w:rsid w:val="00E76BF2"/>
    <w:rsid w:val="00E76CCB"/>
    <w:rsid w:val="00E77253"/>
    <w:rsid w:val="00E77618"/>
    <w:rsid w:val="00E77CA7"/>
    <w:rsid w:val="00E80473"/>
    <w:rsid w:val="00E81078"/>
    <w:rsid w:val="00E81263"/>
    <w:rsid w:val="00E8177B"/>
    <w:rsid w:val="00E82AA5"/>
    <w:rsid w:val="00E82E49"/>
    <w:rsid w:val="00E82EB7"/>
    <w:rsid w:val="00E83A8F"/>
    <w:rsid w:val="00E855B1"/>
    <w:rsid w:val="00E860D4"/>
    <w:rsid w:val="00E87439"/>
    <w:rsid w:val="00E9078F"/>
    <w:rsid w:val="00E90AA8"/>
    <w:rsid w:val="00E91853"/>
    <w:rsid w:val="00E937E8"/>
    <w:rsid w:val="00E94E9E"/>
    <w:rsid w:val="00E95E25"/>
    <w:rsid w:val="00E9605A"/>
    <w:rsid w:val="00E96A0C"/>
    <w:rsid w:val="00E96D65"/>
    <w:rsid w:val="00E96EEC"/>
    <w:rsid w:val="00E9739C"/>
    <w:rsid w:val="00EA0D83"/>
    <w:rsid w:val="00EA17F3"/>
    <w:rsid w:val="00EA180A"/>
    <w:rsid w:val="00EA34A9"/>
    <w:rsid w:val="00EA3800"/>
    <w:rsid w:val="00EA4133"/>
    <w:rsid w:val="00EA46D5"/>
    <w:rsid w:val="00EA46F5"/>
    <w:rsid w:val="00EA50FA"/>
    <w:rsid w:val="00EA54A2"/>
    <w:rsid w:val="00EA5B6A"/>
    <w:rsid w:val="00EA6081"/>
    <w:rsid w:val="00EA6E49"/>
    <w:rsid w:val="00EB0D00"/>
    <w:rsid w:val="00EB241B"/>
    <w:rsid w:val="00EB262E"/>
    <w:rsid w:val="00EB4A80"/>
    <w:rsid w:val="00EB743D"/>
    <w:rsid w:val="00EB7CFB"/>
    <w:rsid w:val="00EC06EF"/>
    <w:rsid w:val="00EC0A08"/>
    <w:rsid w:val="00EC121E"/>
    <w:rsid w:val="00EC174C"/>
    <w:rsid w:val="00EC3A8B"/>
    <w:rsid w:val="00EC4121"/>
    <w:rsid w:val="00EC42CF"/>
    <w:rsid w:val="00EC509C"/>
    <w:rsid w:val="00EC5852"/>
    <w:rsid w:val="00EC5BF8"/>
    <w:rsid w:val="00EC6749"/>
    <w:rsid w:val="00EC704C"/>
    <w:rsid w:val="00EC7AB6"/>
    <w:rsid w:val="00ED10DF"/>
    <w:rsid w:val="00ED11B1"/>
    <w:rsid w:val="00ED1972"/>
    <w:rsid w:val="00ED1B30"/>
    <w:rsid w:val="00ED215E"/>
    <w:rsid w:val="00ED44C3"/>
    <w:rsid w:val="00ED4696"/>
    <w:rsid w:val="00ED4827"/>
    <w:rsid w:val="00ED5D39"/>
    <w:rsid w:val="00EE0227"/>
    <w:rsid w:val="00EE0758"/>
    <w:rsid w:val="00EE0D39"/>
    <w:rsid w:val="00EE11E2"/>
    <w:rsid w:val="00EE26B3"/>
    <w:rsid w:val="00EE3B9D"/>
    <w:rsid w:val="00EE4EBF"/>
    <w:rsid w:val="00EE5BC5"/>
    <w:rsid w:val="00EE78B5"/>
    <w:rsid w:val="00EE7E19"/>
    <w:rsid w:val="00EF075C"/>
    <w:rsid w:val="00EF0C9E"/>
    <w:rsid w:val="00EF16C8"/>
    <w:rsid w:val="00EF2C86"/>
    <w:rsid w:val="00EF3011"/>
    <w:rsid w:val="00EF47F0"/>
    <w:rsid w:val="00EF5003"/>
    <w:rsid w:val="00EF51E8"/>
    <w:rsid w:val="00F01771"/>
    <w:rsid w:val="00F0315C"/>
    <w:rsid w:val="00F04DA9"/>
    <w:rsid w:val="00F06562"/>
    <w:rsid w:val="00F07FCB"/>
    <w:rsid w:val="00F10FE7"/>
    <w:rsid w:val="00F11243"/>
    <w:rsid w:val="00F11531"/>
    <w:rsid w:val="00F11C1A"/>
    <w:rsid w:val="00F11C6F"/>
    <w:rsid w:val="00F126F2"/>
    <w:rsid w:val="00F12888"/>
    <w:rsid w:val="00F13EB9"/>
    <w:rsid w:val="00F14046"/>
    <w:rsid w:val="00F140B4"/>
    <w:rsid w:val="00F143DF"/>
    <w:rsid w:val="00F145BD"/>
    <w:rsid w:val="00F15B36"/>
    <w:rsid w:val="00F16597"/>
    <w:rsid w:val="00F16B70"/>
    <w:rsid w:val="00F20315"/>
    <w:rsid w:val="00F20CA4"/>
    <w:rsid w:val="00F21C4D"/>
    <w:rsid w:val="00F21F08"/>
    <w:rsid w:val="00F22806"/>
    <w:rsid w:val="00F2307E"/>
    <w:rsid w:val="00F239FC"/>
    <w:rsid w:val="00F25092"/>
    <w:rsid w:val="00F26DE7"/>
    <w:rsid w:val="00F30393"/>
    <w:rsid w:val="00F305D9"/>
    <w:rsid w:val="00F309A4"/>
    <w:rsid w:val="00F30A59"/>
    <w:rsid w:val="00F31767"/>
    <w:rsid w:val="00F31C7C"/>
    <w:rsid w:val="00F33BCF"/>
    <w:rsid w:val="00F3512B"/>
    <w:rsid w:val="00F363CD"/>
    <w:rsid w:val="00F4017F"/>
    <w:rsid w:val="00F41033"/>
    <w:rsid w:val="00F41B01"/>
    <w:rsid w:val="00F42CE6"/>
    <w:rsid w:val="00F42F88"/>
    <w:rsid w:val="00F4330F"/>
    <w:rsid w:val="00F43380"/>
    <w:rsid w:val="00F43E81"/>
    <w:rsid w:val="00F441B9"/>
    <w:rsid w:val="00F4427A"/>
    <w:rsid w:val="00F445CA"/>
    <w:rsid w:val="00F44FFB"/>
    <w:rsid w:val="00F452A9"/>
    <w:rsid w:val="00F45692"/>
    <w:rsid w:val="00F46572"/>
    <w:rsid w:val="00F46C0D"/>
    <w:rsid w:val="00F52880"/>
    <w:rsid w:val="00F5312B"/>
    <w:rsid w:val="00F53DC9"/>
    <w:rsid w:val="00F53F46"/>
    <w:rsid w:val="00F57532"/>
    <w:rsid w:val="00F57A78"/>
    <w:rsid w:val="00F609AE"/>
    <w:rsid w:val="00F62796"/>
    <w:rsid w:val="00F63BDC"/>
    <w:rsid w:val="00F657B3"/>
    <w:rsid w:val="00F65992"/>
    <w:rsid w:val="00F663AC"/>
    <w:rsid w:val="00F6717A"/>
    <w:rsid w:val="00F7181C"/>
    <w:rsid w:val="00F71A2C"/>
    <w:rsid w:val="00F726A3"/>
    <w:rsid w:val="00F73180"/>
    <w:rsid w:val="00F73882"/>
    <w:rsid w:val="00F73F4C"/>
    <w:rsid w:val="00F7562B"/>
    <w:rsid w:val="00F76232"/>
    <w:rsid w:val="00F7632C"/>
    <w:rsid w:val="00F76EEB"/>
    <w:rsid w:val="00F77415"/>
    <w:rsid w:val="00F77742"/>
    <w:rsid w:val="00F77A75"/>
    <w:rsid w:val="00F81B58"/>
    <w:rsid w:val="00F81E65"/>
    <w:rsid w:val="00F82906"/>
    <w:rsid w:val="00F830AD"/>
    <w:rsid w:val="00F831DA"/>
    <w:rsid w:val="00F86023"/>
    <w:rsid w:val="00F8685A"/>
    <w:rsid w:val="00F90A10"/>
    <w:rsid w:val="00F91438"/>
    <w:rsid w:val="00F91690"/>
    <w:rsid w:val="00F91D2A"/>
    <w:rsid w:val="00F92D2F"/>
    <w:rsid w:val="00F94485"/>
    <w:rsid w:val="00F95139"/>
    <w:rsid w:val="00F95191"/>
    <w:rsid w:val="00F96867"/>
    <w:rsid w:val="00F9724B"/>
    <w:rsid w:val="00F978B6"/>
    <w:rsid w:val="00F97992"/>
    <w:rsid w:val="00FA0118"/>
    <w:rsid w:val="00FA03D6"/>
    <w:rsid w:val="00FA0E9F"/>
    <w:rsid w:val="00FA157F"/>
    <w:rsid w:val="00FA2C77"/>
    <w:rsid w:val="00FA4727"/>
    <w:rsid w:val="00FA4760"/>
    <w:rsid w:val="00FA4A7F"/>
    <w:rsid w:val="00FA587C"/>
    <w:rsid w:val="00FA62B2"/>
    <w:rsid w:val="00FA6304"/>
    <w:rsid w:val="00FA64BF"/>
    <w:rsid w:val="00FA6DF6"/>
    <w:rsid w:val="00FA789C"/>
    <w:rsid w:val="00FB1406"/>
    <w:rsid w:val="00FB2867"/>
    <w:rsid w:val="00FB5390"/>
    <w:rsid w:val="00FC0EC1"/>
    <w:rsid w:val="00FC1CC1"/>
    <w:rsid w:val="00FC233D"/>
    <w:rsid w:val="00FC2922"/>
    <w:rsid w:val="00FC30A5"/>
    <w:rsid w:val="00FC4601"/>
    <w:rsid w:val="00FC5423"/>
    <w:rsid w:val="00FC6E3B"/>
    <w:rsid w:val="00FC7F31"/>
    <w:rsid w:val="00FD021C"/>
    <w:rsid w:val="00FD04F7"/>
    <w:rsid w:val="00FD0EEF"/>
    <w:rsid w:val="00FD116F"/>
    <w:rsid w:val="00FD1AD9"/>
    <w:rsid w:val="00FD252A"/>
    <w:rsid w:val="00FD3759"/>
    <w:rsid w:val="00FD6D44"/>
    <w:rsid w:val="00FD7374"/>
    <w:rsid w:val="00FD7453"/>
    <w:rsid w:val="00FD7B51"/>
    <w:rsid w:val="00FD7FBD"/>
    <w:rsid w:val="00FE04C3"/>
    <w:rsid w:val="00FE0550"/>
    <w:rsid w:val="00FE09E7"/>
    <w:rsid w:val="00FE1612"/>
    <w:rsid w:val="00FE17D2"/>
    <w:rsid w:val="00FE430C"/>
    <w:rsid w:val="00FE4FA8"/>
    <w:rsid w:val="00FE55DD"/>
    <w:rsid w:val="00FE620F"/>
    <w:rsid w:val="00FE75BF"/>
    <w:rsid w:val="00FE7937"/>
    <w:rsid w:val="00FF0EF2"/>
    <w:rsid w:val="00FF1F7C"/>
    <w:rsid w:val="00FF2A8A"/>
    <w:rsid w:val="00FF396B"/>
    <w:rsid w:val="00FF4436"/>
    <w:rsid w:val="00FF563C"/>
    <w:rsid w:val="00FF5B62"/>
    <w:rsid w:val="00FF6F3C"/>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274"/>
    <w:pPr>
      <w:tabs>
        <w:tab w:val="center" w:pos="4320"/>
        <w:tab w:val="right" w:pos="8640"/>
      </w:tabs>
    </w:pPr>
  </w:style>
  <w:style w:type="paragraph" w:styleId="Footer">
    <w:name w:val="footer"/>
    <w:basedOn w:val="Normal"/>
    <w:rsid w:val="007E6274"/>
    <w:pPr>
      <w:tabs>
        <w:tab w:val="center" w:pos="4320"/>
        <w:tab w:val="right" w:pos="8640"/>
      </w:tabs>
    </w:pPr>
  </w:style>
  <w:style w:type="paragraph" w:styleId="BalloonText">
    <w:name w:val="Balloon Text"/>
    <w:basedOn w:val="Normal"/>
    <w:link w:val="BalloonTextChar"/>
    <w:rsid w:val="00CC2029"/>
    <w:rPr>
      <w:rFonts w:ascii="Tahoma" w:hAnsi="Tahoma" w:cs="Tahoma"/>
      <w:sz w:val="16"/>
      <w:szCs w:val="16"/>
    </w:rPr>
  </w:style>
  <w:style w:type="character" w:customStyle="1" w:styleId="BalloonTextChar">
    <w:name w:val="Balloon Text Char"/>
    <w:basedOn w:val="DefaultParagraphFont"/>
    <w:link w:val="BalloonText"/>
    <w:rsid w:val="00CC2029"/>
    <w:rPr>
      <w:rFonts w:ascii="Tahoma" w:hAnsi="Tahoma" w:cs="Tahoma"/>
      <w:sz w:val="16"/>
      <w:szCs w:val="16"/>
    </w:rPr>
  </w:style>
  <w:style w:type="character" w:styleId="Emphasis">
    <w:name w:val="Emphasis"/>
    <w:basedOn w:val="DefaultParagraphFont"/>
    <w:uiPriority w:val="20"/>
    <w:qFormat/>
    <w:rsid w:val="00DF0C48"/>
    <w:rPr>
      <w:i/>
      <w:iCs/>
    </w:rPr>
  </w:style>
  <w:style w:type="character" w:styleId="Hyperlink">
    <w:name w:val="Hyperlink"/>
    <w:basedOn w:val="DefaultParagraphFont"/>
    <w:uiPriority w:val="99"/>
    <w:rsid w:val="00DF0C48"/>
    <w:rPr>
      <w:color w:val="0000FF"/>
      <w:u w:val="single"/>
    </w:rPr>
  </w:style>
  <w:style w:type="paragraph" w:styleId="NormalWeb">
    <w:name w:val="Normal (Web)"/>
    <w:basedOn w:val="Normal"/>
    <w:uiPriority w:val="99"/>
    <w:rsid w:val="00DF0C48"/>
    <w:pPr>
      <w:spacing w:before="100" w:beforeAutospacing="1" w:after="100" w:afterAutospacing="1"/>
    </w:pPr>
    <w:rPr>
      <w:sz w:val="24"/>
      <w:szCs w:val="24"/>
    </w:rPr>
  </w:style>
  <w:style w:type="paragraph" w:styleId="PlainText">
    <w:name w:val="Plain Text"/>
    <w:basedOn w:val="Normal"/>
    <w:link w:val="PlainTextChar"/>
    <w:uiPriority w:val="99"/>
    <w:rsid w:val="00DF0C48"/>
    <w:rPr>
      <w:rFonts w:ascii="Courier New" w:hAnsi="Courier New" w:cs="Courier New"/>
    </w:rPr>
  </w:style>
  <w:style w:type="character" w:customStyle="1" w:styleId="PlainTextChar">
    <w:name w:val="Plain Text Char"/>
    <w:basedOn w:val="DefaultParagraphFont"/>
    <w:link w:val="PlainText"/>
    <w:uiPriority w:val="99"/>
    <w:rsid w:val="00DF0C48"/>
    <w:rPr>
      <w:rFonts w:ascii="Courier New" w:hAnsi="Courier New" w:cs="Courier New"/>
    </w:rPr>
  </w:style>
  <w:style w:type="paragraph" w:customStyle="1" w:styleId="owapara">
    <w:name w:val="owapara"/>
    <w:basedOn w:val="Normal"/>
    <w:rsid w:val="00DF0C48"/>
    <w:rPr>
      <w:rFonts w:eastAsiaTheme="minorHAnsi"/>
      <w:sz w:val="24"/>
      <w:szCs w:val="24"/>
    </w:rPr>
  </w:style>
  <w:style w:type="character" w:customStyle="1" w:styleId="plain0020textchar">
    <w:name w:val="plain_0020text__char"/>
    <w:basedOn w:val="DefaultParagraphFont"/>
    <w:rsid w:val="00DF0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274"/>
    <w:pPr>
      <w:tabs>
        <w:tab w:val="center" w:pos="4320"/>
        <w:tab w:val="right" w:pos="8640"/>
      </w:tabs>
    </w:pPr>
  </w:style>
  <w:style w:type="paragraph" w:styleId="Footer">
    <w:name w:val="footer"/>
    <w:basedOn w:val="Normal"/>
    <w:rsid w:val="007E6274"/>
    <w:pPr>
      <w:tabs>
        <w:tab w:val="center" w:pos="4320"/>
        <w:tab w:val="right" w:pos="8640"/>
      </w:tabs>
    </w:pPr>
  </w:style>
  <w:style w:type="paragraph" w:styleId="BalloonText">
    <w:name w:val="Balloon Text"/>
    <w:basedOn w:val="Normal"/>
    <w:link w:val="BalloonTextChar"/>
    <w:rsid w:val="00CC2029"/>
    <w:rPr>
      <w:rFonts w:ascii="Tahoma" w:hAnsi="Tahoma" w:cs="Tahoma"/>
      <w:sz w:val="16"/>
      <w:szCs w:val="16"/>
    </w:rPr>
  </w:style>
  <w:style w:type="character" w:customStyle="1" w:styleId="BalloonTextChar">
    <w:name w:val="Balloon Text Char"/>
    <w:basedOn w:val="DefaultParagraphFont"/>
    <w:link w:val="BalloonText"/>
    <w:rsid w:val="00CC2029"/>
    <w:rPr>
      <w:rFonts w:ascii="Tahoma" w:hAnsi="Tahoma" w:cs="Tahoma"/>
      <w:sz w:val="16"/>
      <w:szCs w:val="16"/>
    </w:rPr>
  </w:style>
  <w:style w:type="character" w:styleId="Emphasis">
    <w:name w:val="Emphasis"/>
    <w:basedOn w:val="DefaultParagraphFont"/>
    <w:uiPriority w:val="20"/>
    <w:qFormat/>
    <w:rsid w:val="00DF0C48"/>
    <w:rPr>
      <w:i/>
      <w:iCs/>
    </w:rPr>
  </w:style>
  <w:style w:type="character" w:styleId="Hyperlink">
    <w:name w:val="Hyperlink"/>
    <w:basedOn w:val="DefaultParagraphFont"/>
    <w:uiPriority w:val="99"/>
    <w:rsid w:val="00DF0C48"/>
    <w:rPr>
      <w:color w:val="0000FF"/>
      <w:u w:val="single"/>
    </w:rPr>
  </w:style>
  <w:style w:type="paragraph" w:styleId="NormalWeb">
    <w:name w:val="Normal (Web)"/>
    <w:basedOn w:val="Normal"/>
    <w:uiPriority w:val="99"/>
    <w:rsid w:val="00DF0C48"/>
    <w:pPr>
      <w:spacing w:before="100" w:beforeAutospacing="1" w:after="100" w:afterAutospacing="1"/>
    </w:pPr>
    <w:rPr>
      <w:sz w:val="24"/>
      <w:szCs w:val="24"/>
    </w:rPr>
  </w:style>
  <w:style w:type="paragraph" w:styleId="PlainText">
    <w:name w:val="Plain Text"/>
    <w:basedOn w:val="Normal"/>
    <w:link w:val="PlainTextChar"/>
    <w:uiPriority w:val="99"/>
    <w:rsid w:val="00DF0C48"/>
    <w:rPr>
      <w:rFonts w:ascii="Courier New" w:hAnsi="Courier New" w:cs="Courier New"/>
    </w:rPr>
  </w:style>
  <w:style w:type="character" w:customStyle="1" w:styleId="PlainTextChar">
    <w:name w:val="Plain Text Char"/>
    <w:basedOn w:val="DefaultParagraphFont"/>
    <w:link w:val="PlainText"/>
    <w:uiPriority w:val="99"/>
    <w:rsid w:val="00DF0C48"/>
    <w:rPr>
      <w:rFonts w:ascii="Courier New" w:hAnsi="Courier New" w:cs="Courier New"/>
    </w:rPr>
  </w:style>
  <w:style w:type="paragraph" w:customStyle="1" w:styleId="owapara">
    <w:name w:val="owapara"/>
    <w:basedOn w:val="Normal"/>
    <w:rsid w:val="00DF0C48"/>
    <w:rPr>
      <w:rFonts w:eastAsiaTheme="minorHAnsi"/>
      <w:sz w:val="24"/>
      <w:szCs w:val="24"/>
    </w:rPr>
  </w:style>
  <w:style w:type="character" w:customStyle="1" w:styleId="plain0020textchar">
    <w:name w:val="plain_0020text__char"/>
    <w:basedOn w:val="DefaultParagraphFont"/>
    <w:rsid w:val="00DF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dlands.edu/study/schools-and-centers/school-of-education/childrens-literature-festival-2017/" TargetMode="External"/><Relationship Id="rId4" Type="http://schemas.openxmlformats.org/officeDocument/2006/relationships/settings" Target="settings.xml"/><Relationship Id="rId9" Type="http://schemas.openxmlformats.org/officeDocument/2006/relationships/hyperlink" Target="http://www.redlands.edu/study/schools-and-centers/school-of-education/childrens-literature-festival-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AD1C-8271-4CD1-A07F-CD19D51A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FALL 2002</vt:lpstr>
    </vt:vector>
  </TitlesOfParts>
  <Company>University of Redlands</Company>
  <LinksUpToDate>false</LinksUpToDate>
  <CharactersWithSpaces>32154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UoR</dc:creator>
  <cp:lastModifiedBy>UOR User</cp:lastModifiedBy>
  <cp:revision>8</cp:revision>
  <cp:lastPrinted>2016-10-11T19:34:00Z</cp:lastPrinted>
  <dcterms:created xsi:type="dcterms:W3CDTF">2016-10-11T22:03:00Z</dcterms:created>
  <dcterms:modified xsi:type="dcterms:W3CDTF">2016-10-11T22:08:00Z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-1661494739</vt:i4>
  </property>
  <property fmtid="{D5CDD505-2E9C-101B-9397-08002B2CF9AE}" pid="3" name="_EmailSubject">
    <vt:lpwstr/>
  </property>
  <property fmtid="{D5CDD505-2E9C-101B-9397-08002B2CF9AE}" pid="4" name="_AuthorEmail">
    <vt:lpwstr>Starla_Strain@redlands.edu</vt:lpwstr>
  </property>
  <property fmtid="{D5CDD505-2E9C-101B-9397-08002B2CF9AE}" pid="5" name="_AuthorEmailDisplayName">
    <vt:lpwstr>Strain, Starla</vt:lpwstr>
  </property>
  <property fmtid="{D5CDD505-2E9C-101B-9397-08002B2CF9AE}" pid="6" name="_ReviewingToolsShownOnce">
    <vt:lpwstr/>
  </property>
</Properties>
</file>