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EC9E" w14:textId="3F9F1490" w:rsidR="003D41FC" w:rsidRPr="00351DAC" w:rsidRDefault="00351DAC" w:rsidP="00C44922">
      <w:pPr>
        <w:jc w:val="center"/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380650F" wp14:editId="165114FE">
            <wp:extent cx="2524125" cy="733425"/>
            <wp:effectExtent l="0" t="0" r="9525" b="9525"/>
            <wp:docPr id="2" name="Picture 2" descr="C:\Users\khanhvy_nguyen\AppData\Local\Microsoft\Windows\INetCache\Content.Word\Redlands SB Style1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anhvy_nguyen\AppData\Local\Microsoft\Windows\INetCache\Content.Word\Redlands SB Style1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922" w:rsidRPr="00351DAC">
        <w:rPr>
          <w:rFonts w:ascii="Century Gothic" w:hAnsi="Century Gothic"/>
          <w:sz w:val="20"/>
          <w:szCs w:val="20"/>
        </w:rPr>
        <w:br/>
      </w:r>
    </w:p>
    <w:p w14:paraId="21EABE6C" w14:textId="370A8A1A" w:rsidR="00DC0D0A" w:rsidRDefault="005115D9" w:rsidP="003D41FC">
      <w:pPr>
        <w:jc w:val="center"/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</w:rPr>
        <w:t>FAQs</w:t>
      </w:r>
      <w:r w:rsidR="00D269F2">
        <w:rPr>
          <w:rFonts w:ascii="Arial Rounded MT Bold" w:hAnsi="Arial Rounded MT Bold"/>
          <w:sz w:val="30"/>
          <w:szCs w:val="30"/>
        </w:rPr>
        <w:t xml:space="preserve"> - Study </w:t>
      </w:r>
      <w:r w:rsidR="006A240D">
        <w:rPr>
          <w:rFonts w:ascii="Arial Rounded MT Bold" w:hAnsi="Arial Rounded MT Bold"/>
          <w:sz w:val="30"/>
          <w:szCs w:val="30"/>
        </w:rPr>
        <w:t xml:space="preserve">Abroad </w:t>
      </w:r>
      <w:r w:rsidR="00191FC3">
        <w:rPr>
          <w:rFonts w:ascii="Arial Rounded MT Bold" w:hAnsi="Arial Rounded MT Bold"/>
          <w:sz w:val="30"/>
          <w:szCs w:val="30"/>
        </w:rPr>
        <w:t>Mexico &amp; Cuba</w:t>
      </w:r>
      <w:r w:rsidR="00DC0D0A">
        <w:rPr>
          <w:rFonts w:ascii="Arial Rounded MT Bold" w:hAnsi="Arial Rounded MT Bold"/>
          <w:sz w:val="30"/>
          <w:szCs w:val="30"/>
        </w:rPr>
        <w:t xml:space="preserve"> 2023</w:t>
      </w:r>
      <w:r w:rsidR="00E87809">
        <w:rPr>
          <w:rFonts w:ascii="Arial Rounded MT Bold" w:hAnsi="Arial Rounded MT Bold"/>
          <w:sz w:val="30"/>
          <w:szCs w:val="30"/>
        </w:rPr>
        <w:t xml:space="preserve"> </w:t>
      </w:r>
    </w:p>
    <w:p w14:paraId="2B701B2C" w14:textId="6DB758CD" w:rsidR="003D41FC" w:rsidRPr="00351DAC" w:rsidRDefault="00E87809" w:rsidP="003D41FC">
      <w:pPr>
        <w:jc w:val="center"/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30"/>
          <w:szCs w:val="30"/>
        </w:rPr>
        <w:t>(</w:t>
      </w:r>
      <w:r w:rsidR="00191FC3">
        <w:rPr>
          <w:rFonts w:cstheme="minorHAnsi"/>
          <w:b/>
          <w:bCs/>
          <w:color w:val="202121"/>
          <w:sz w:val="32"/>
          <w:szCs w:val="32"/>
        </w:rPr>
        <w:t>Mexico City and Havana</w:t>
      </w:r>
      <w:r>
        <w:rPr>
          <w:rFonts w:ascii="Arial Rounded MT Bold" w:hAnsi="Arial Rounded MT Bold"/>
          <w:sz w:val="30"/>
          <w:szCs w:val="30"/>
        </w:rPr>
        <w:t>)</w:t>
      </w:r>
    </w:p>
    <w:p w14:paraId="06CF36C9" w14:textId="77777777" w:rsidR="003D41FC" w:rsidRPr="00351DAC" w:rsidRDefault="003D41FC" w:rsidP="003D41FC">
      <w:pPr>
        <w:jc w:val="center"/>
        <w:rPr>
          <w:rFonts w:ascii="Century Gothic" w:hAnsi="Century Gothic"/>
          <w:b/>
          <w:sz w:val="20"/>
          <w:szCs w:val="20"/>
        </w:rPr>
      </w:pPr>
    </w:p>
    <w:p w14:paraId="52E2A2E6" w14:textId="78AE8CBE" w:rsidR="008F212D" w:rsidRDefault="003D41FC" w:rsidP="008F212D">
      <w:p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sz w:val="20"/>
          <w:szCs w:val="20"/>
        </w:rPr>
        <w:t>Th</w:t>
      </w:r>
      <w:r w:rsidR="008F212D">
        <w:rPr>
          <w:rFonts w:ascii="Century Gothic" w:hAnsi="Century Gothic"/>
          <w:sz w:val="20"/>
          <w:szCs w:val="20"/>
        </w:rPr>
        <w:t xml:space="preserve">ank you for your interest in </w:t>
      </w:r>
      <w:r w:rsidR="00D25EFB">
        <w:rPr>
          <w:rFonts w:ascii="Century Gothic" w:hAnsi="Century Gothic"/>
          <w:sz w:val="20"/>
          <w:szCs w:val="20"/>
        </w:rPr>
        <w:t xml:space="preserve">the </w:t>
      </w:r>
      <w:r w:rsidR="008F212D">
        <w:rPr>
          <w:rFonts w:ascii="Century Gothic" w:hAnsi="Century Gothic"/>
          <w:sz w:val="20"/>
          <w:szCs w:val="20"/>
        </w:rPr>
        <w:t>University of Redlands</w:t>
      </w:r>
      <w:r w:rsidR="005115D9">
        <w:rPr>
          <w:rFonts w:ascii="Century Gothic" w:hAnsi="Century Gothic"/>
          <w:sz w:val="20"/>
          <w:szCs w:val="20"/>
        </w:rPr>
        <w:t>’</w:t>
      </w:r>
      <w:r w:rsidR="008F212D">
        <w:rPr>
          <w:rFonts w:ascii="Century Gothic" w:hAnsi="Century Gothic"/>
          <w:sz w:val="20"/>
          <w:szCs w:val="20"/>
        </w:rPr>
        <w:t xml:space="preserve"> School of Business</w:t>
      </w:r>
      <w:r w:rsidRPr="00351DAC">
        <w:rPr>
          <w:rFonts w:ascii="Century Gothic" w:hAnsi="Century Gothic"/>
          <w:sz w:val="20"/>
          <w:szCs w:val="20"/>
        </w:rPr>
        <w:t xml:space="preserve"> Study </w:t>
      </w:r>
      <w:r w:rsidR="00BE2C48">
        <w:rPr>
          <w:rFonts w:ascii="Century Gothic" w:hAnsi="Century Gothic"/>
          <w:sz w:val="20"/>
          <w:szCs w:val="20"/>
        </w:rPr>
        <w:t>Abroad Program</w:t>
      </w:r>
      <w:r w:rsidR="00191FC3">
        <w:rPr>
          <w:rFonts w:ascii="Century Gothic" w:hAnsi="Century Gothic"/>
          <w:sz w:val="20"/>
          <w:szCs w:val="20"/>
        </w:rPr>
        <w:t xml:space="preserve"> to </w:t>
      </w:r>
      <w:r w:rsidR="00191FC3">
        <w:rPr>
          <w:rFonts w:ascii="Century Gothic" w:hAnsi="Century Gothic"/>
          <w:sz w:val="20"/>
          <w:szCs w:val="20"/>
        </w:rPr>
        <w:t>Mexico and Cuba</w:t>
      </w:r>
      <w:r w:rsidRPr="00351DAC">
        <w:rPr>
          <w:rFonts w:ascii="Century Gothic" w:hAnsi="Century Gothic"/>
          <w:sz w:val="20"/>
          <w:szCs w:val="20"/>
        </w:rPr>
        <w:t>.</w:t>
      </w:r>
      <w:r w:rsidRPr="00351DAC">
        <w:rPr>
          <w:rFonts w:ascii="Century Gothic" w:hAnsi="Century Gothic"/>
          <w:sz w:val="20"/>
          <w:szCs w:val="20"/>
        </w:rPr>
        <w:t xml:space="preserve"> </w:t>
      </w:r>
      <w:r w:rsidR="008F212D">
        <w:rPr>
          <w:rFonts w:ascii="Century Gothic" w:hAnsi="Century Gothic"/>
          <w:sz w:val="20"/>
          <w:szCs w:val="20"/>
        </w:rPr>
        <w:t xml:space="preserve">We hope the following information will answer the majority of your questions, however feel free to contact </w:t>
      </w:r>
      <w:r w:rsidR="00191FC3">
        <w:rPr>
          <w:rFonts w:ascii="Century Gothic" w:hAnsi="Century Gothic"/>
          <w:sz w:val="20"/>
          <w:szCs w:val="20"/>
        </w:rPr>
        <w:t xml:space="preserve">Professor Michael </w:t>
      </w:r>
      <w:proofErr w:type="spellStart"/>
      <w:r w:rsidR="00191FC3">
        <w:rPr>
          <w:rFonts w:ascii="Century Gothic" w:hAnsi="Century Gothic"/>
          <w:sz w:val="20"/>
          <w:szCs w:val="20"/>
        </w:rPr>
        <w:t>MacQueen</w:t>
      </w:r>
      <w:proofErr w:type="spellEnd"/>
      <w:r w:rsidR="00191FC3">
        <w:rPr>
          <w:rFonts w:ascii="Century Gothic" w:hAnsi="Century Gothic"/>
          <w:sz w:val="20"/>
          <w:szCs w:val="20"/>
        </w:rPr>
        <w:t xml:space="preserve"> (Michael_macqueen</w:t>
      </w:r>
      <w:r w:rsidR="00C7399A">
        <w:rPr>
          <w:rFonts w:ascii="Century Gothic" w:hAnsi="Century Gothic"/>
          <w:sz w:val="20"/>
          <w:szCs w:val="20"/>
        </w:rPr>
        <w:t>@redlands.edu)</w:t>
      </w:r>
      <w:r w:rsidR="00191FC3">
        <w:rPr>
          <w:rFonts w:ascii="Century Gothic" w:hAnsi="Century Gothic"/>
          <w:sz w:val="20"/>
          <w:szCs w:val="20"/>
        </w:rPr>
        <w:t xml:space="preserve"> (909) 748-8763</w:t>
      </w:r>
      <w:bookmarkStart w:id="0" w:name="_GoBack"/>
      <w:bookmarkEnd w:id="0"/>
      <w:r w:rsidR="009675B4">
        <w:rPr>
          <w:rFonts w:ascii="Century Gothic" w:hAnsi="Century Gothic"/>
          <w:sz w:val="20"/>
          <w:szCs w:val="20"/>
        </w:rPr>
        <w:t xml:space="preserve"> </w:t>
      </w:r>
      <w:r w:rsidR="008F212D">
        <w:rPr>
          <w:rFonts w:ascii="Century Gothic" w:hAnsi="Century Gothic"/>
          <w:sz w:val="20"/>
          <w:szCs w:val="20"/>
        </w:rPr>
        <w:t xml:space="preserve">if you have additional questions or need more specific information about </w:t>
      </w:r>
      <w:r w:rsidR="00D269F2">
        <w:rPr>
          <w:rFonts w:ascii="Century Gothic" w:hAnsi="Century Gothic"/>
          <w:sz w:val="20"/>
          <w:szCs w:val="20"/>
        </w:rPr>
        <w:t>this</w:t>
      </w:r>
      <w:r w:rsidR="004E1078">
        <w:rPr>
          <w:rFonts w:ascii="Century Gothic" w:hAnsi="Century Gothic"/>
          <w:sz w:val="20"/>
          <w:szCs w:val="20"/>
        </w:rPr>
        <w:t xml:space="preserve"> program</w:t>
      </w:r>
      <w:r w:rsidR="008F212D">
        <w:rPr>
          <w:rFonts w:ascii="Century Gothic" w:hAnsi="Century Gothic"/>
          <w:sz w:val="20"/>
          <w:szCs w:val="20"/>
        </w:rPr>
        <w:t>.</w:t>
      </w:r>
      <w:r w:rsidR="00C21979">
        <w:rPr>
          <w:rFonts w:ascii="Century Gothic" w:hAnsi="Century Gothic"/>
          <w:sz w:val="20"/>
          <w:szCs w:val="20"/>
        </w:rPr>
        <w:t xml:space="preserve"> </w:t>
      </w:r>
      <w:r w:rsidR="00D24C8C">
        <w:rPr>
          <w:rFonts w:ascii="Century Gothic" w:hAnsi="Century Gothic"/>
          <w:sz w:val="20"/>
          <w:szCs w:val="20"/>
        </w:rPr>
        <w:t xml:space="preserve">Also, you can visit our website at </w:t>
      </w:r>
      <w:r w:rsidR="00D24C8C" w:rsidRPr="00DC0D0A">
        <w:rPr>
          <w:rFonts w:ascii="Century Gothic" w:hAnsi="Century Gothic"/>
          <w:sz w:val="20"/>
          <w:szCs w:val="20"/>
        </w:rPr>
        <w:t>www.redlands.edu/</w:t>
      </w:r>
      <w:r w:rsidR="00DC0D0A">
        <w:rPr>
          <w:rFonts w:ascii="Century Gothic" w:hAnsi="Century Gothic"/>
          <w:sz w:val="20"/>
          <w:szCs w:val="20"/>
        </w:rPr>
        <w:t>businessabroad</w:t>
      </w:r>
      <w:r w:rsidR="00D24C8C">
        <w:rPr>
          <w:rFonts w:ascii="Century Gothic" w:hAnsi="Century Gothic"/>
          <w:sz w:val="20"/>
          <w:szCs w:val="20"/>
        </w:rPr>
        <w:t xml:space="preserve"> for additional information.</w:t>
      </w:r>
    </w:p>
    <w:p w14:paraId="07CF5EA8" w14:textId="396EF6FF" w:rsidR="008F212D" w:rsidRDefault="008F212D" w:rsidP="008F212D">
      <w:pPr>
        <w:rPr>
          <w:rFonts w:ascii="Century Gothic" w:hAnsi="Century Gothic"/>
          <w:sz w:val="20"/>
          <w:szCs w:val="20"/>
        </w:rPr>
      </w:pPr>
    </w:p>
    <w:p w14:paraId="710675AB" w14:textId="316B4A08" w:rsidR="008F212D" w:rsidRDefault="008F212D" w:rsidP="008F212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General Information and Registration:</w:t>
      </w:r>
    </w:p>
    <w:p w14:paraId="567581A7" w14:textId="42C6921D" w:rsidR="003D41FC" w:rsidRPr="00351DAC" w:rsidRDefault="003D41FC" w:rsidP="003D41FC">
      <w:p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sz w:val="20"/>
          <w:szCs w:val="20"/>
        </w:rPr>
        <w:t xml:space="preserve">To secure your place on </w:t>
      </w:r>
      <w:r w:rsidR="00D269F2">
        <w:rPr>
          <w:rFonts w:ascii="Century Gothic" w:hAnsi="Century Gothic"/>
          <w:sz w:val="20"/>
          <w:szCs w:val="20"/>
        </w:rPr>
        <w:t>this program</w:t>
      </w:r>
      <w:r w:rsidRPr="00351DAC">
        <w:rPr>
          <w:rFonts w:ascii="Century Gothic" w:hAnsi="Century Gothic"/>
          <w:sz w:val="20"/>
          <w:szCs w:val="20"/>
        </w:rPr>
        <w:t xml:space="preserve">, </w:t>
      </w:r>
      <w:r w:rsidR="000B4E36">
        <w:rPr>
          <w:rFonts w:ascii="Century Gothic" w:hAnsi="Century Gothic"/>
          <w:sz w:val="20"/>
          <w:szCs w:val="20"/>
        </w:rPr>
        <w:t>a $500</w:t>
      </w:r>
      <w:r w:rsidRPr="00351DAC">
        <w:rPr>
          <w:rFonts w:ascii="Century Gothic" w:hAnsi="Century Gothic"/>
          <w:sz w:val="20"/>
          <w:szCs w:val="20"/>
        </w:rPr>
        <w:t xml:space="preserve"> </w:t>
      </w:r>
      <w:r w:rsidR="00A304CB" w:rsidRPr="00351DAC">
        <w:rPr>
          <w:rFonts w:ascii="Century Gothic" w:hAnsi="Century Gothic"/>
          <w:sz w:val="20"/>
          <w:szCs w:val="20"/>
        </w:rPr>
        <w:t xml:space="preserve">deposit </w:t>
      </w:r>
      <w:r w:rsidR="000B4E36">
        <w:rPr>
          <w:rFonts w:ascii="Century Gothic" w:hAnsi="Century Gothic"/>
          <w:sz w:val="20"/>
          <w:szCs w:val="20"/>
        </w:rPr>
        <w:t>is required</w:t>
      </w:r>
      <w:r w:rsidRPr="00351DAC">
        <w:rPr>
          <w:rFonts w:ascii="Century Gothic" w:hAnsi="Century Gothic"/>
          <w:sz w:val="20"/>
          <w:szCs w:val="20"/>
        </w:rPr>
        <w:t xml:space="preserve">. </w:t>
      </w:r>
      <w:r w:rsidR="005D28D0" w:rsidRPr="00351DAC">
        <w:rPr>
          <w:rFonts w:ascii="Century Gothic" w:hAnsi="Century Gothic"/>
          <w:sz w:val="20"/>
          <w:szCs w:val="20"/>
        </w:rPr>
        <w:t xml:space="preserve">Please note that </w:t>
      </w:r>
      <w:r w:rsidR="005D28D0">
        <w:rPr>
          <w:rFonts w:ascii="Century Gothic" w:hAnsi="Century Gothic"/>
          <w:sz w:val="20"/>
          <w:szCs w:val="20"/>
        </w:rPr>
        <w:t xml:space="preserve">the deposit is applied toward </w:t>
      </w:r>
      <w:r w:rsidR="005D28D0" w:rsidRPr="00351DAC">
        <w:rPr>
          <w:rFonts w:ascii="Century Gothic" w:hAnsi="Century Gothic"/>
          <w:sz w:val="20"/>
          <w:szCs w:val="20"/>
        </w:rPr>
        <w:t xml:space="preserve">your </w:t>
      </w:r>
      <w:r w:rsidR="005D28D0">
        <w:rPr>
          <w:rFonts w:ascii="Century Gothic" w:hAnsi="Century Gothic"/>
          <w:sz w:val="20"/>
          <w:szCs w:val="20"/>
        </w:rPr>
        <w:t>total trip cost and is refundable up to 90 days prior to departure</w:t>
      </w:r>
      <w:r w:rsidR="005D28D0" w:rsidRPr="00351DAC">
        <w:rPr>
          <w:rFonts w:ascii="Century Gothic" w:hAnsi="Century Gothic"/>
          <w:sz w:val="20"/>
          <w:szCs w:val="20"/>
        </w:rPr>
        <w:t xml:space="preserve">. </w:t>
      </w:r>
      <w:r w:rsidRPr="00351DAC">
        <w:rPr>
          <w:rFonts w:ascii="Century Gothic" w:hAnsi="Century Gothic"/>
          <w:sz w:val="20"/>
          <w:szCs w:val="20"/>
        </w:rPr>
        <w:t xml:space="preserve">You </w:t>
      </w:r>
      <w:r w:rsidR="008F212D">
        <w:rPr>
          <w:rFonts w:ascii="Century Gothic" w:hAnsi="Century Gothic"/>
          <w:sz w:val="20"/>
          <w:szCs w:val="20"/>
        </w:rPr>
        <w:t xml:space="preserve">will </w:t>
      </w:r>
      <w:r w:rsidRPr="00351DAC">
        <w:rPr>
          <w:rFonts w:ascii="Century Gothic" w:hAnsi="Century Gothic"/>
          <w:sz w:val="20"/>
          <w:szCs w:val="20"/>
        </w:rPr>
        <w:t xml:space="preserve">also need to complete </w:t>
      </w:r>
      <w:r w:rsidR="008F212D">
        <w:rPr>
          <w:rFonts w:ascii="Century Gothic" w:hAnsi="Century Gothic"/>
          <w:sz w:val="20"/>
          <w:szCs w:val="20"/>
        </w:rPr>
        <w:t>a</w:t>
      </w:r>
      <w:r w:rsidRPr="00351DAC">
        <w:rPr>
          <w:rFonts w:ascii="Century Gothic" w:hAnsi="Century Gothic"/>
          <w:sz w:val="20"/>
          <w:szCs w:val="20"/>
        </w:rPr>
        <w:t xml:space="preserve"> Registration</w:t>
      </w:r>
      <w:r w:rsidR="008F212D">
        <w:rPr>
          <w:rFonts w:ascii="Century Gothic" w:hAnsi="Century Gothic"/>
          <w:sz w:val="20"/>
          <w:szCs w:val="20"/>
        </w:rPr>
        <w:t xml:space="preserve"> Form</w:t>
      </w:r>
      <w:r w:rsidRPr="00351DAC">
        <w:rPr>
          <w:rFonts w:ascii="Century Gothic" w:hAnsi="Century Gothic"/>
          <w:sz w:val="20"/>
          <w:szCs w:val="20"/>
        </w:rPr>
        <w:t xml:space="preserve"> and </w:t>
      </w:r>
      <w:r w:rsidR="000B6576">
        <w:rPr>
          <w:rFonts w:ascii="Century Gothic" w:hAnsi="Century Gothic"/>
          <w:sz w:val="20"/>
          <w:szCs w:val="20"/>
        </w:rPr>
        <w:t>Acceptance of Study Policies F</w:t>
      </w:r>
      <w:r w:rsidRPr="00351DAC">
        <w:rPr>
          <w:rFonts w:ascii="Century Gothic" w:hAnsi="Century Gothic"/>
          <w:sz w:val="20"/>
          <w:szCs w:val="20"/>
        </w:rPr>
        <w:t>orm</w:t>
      </w:r>
      <w:r w:rsidR="00085992">
        <w:rPr>
          <w:rFonts w:ascii="Century Gothic" w:hAnsi="Century Gothic"/>
          <w:sz w:val="20"/>
          <w:szCs w:val="20"/>
        </w:rPr>
        <w:t> (n</w:t>
      </w:r>
      <w:r w:rsidRPr="00351DAC">
        <w:rPr>
          <w:rFonts w:ascii="Century Gothic" w:hAnsi="Century Gothic"/>
          <w:sz w:val="20"/>
          <w:szCs w:val="20"/>
        </w:rPr>
        <w:t xml:space="preserve">ote there is one </w:t>
      </w:r>
      <w:r w:rsidR="003D71F6">
        <w:rPr>
          <w:rFonts w:ascii="Century Gothic" w:hAnsi="Century Gothic"/>
          <w:sz w:val="20"/>
          <w:szCs w:val="20"/>
        </w:rPr>
        <w:t xml:space="preserve">set of </w:t>
      </w:r>
      <w:r w:rsidR="00590AD0">
        <w:rPr>
          <w:rFonts w:ascii="Century Gothic" w:hAnsi="Century Gothic"/>
          <w:sz w:val="20"/>
          <w:szCs w:val="20"/>
        </w:rPr>
        <w:t>form</w:t>
      </w:r>
      <w:r w:rsidR="003D71F6">
        <w:rPr>
          <w:rFonts w:ascii="Century Gothic" w:hAnsi="Century Gothic"/>
          <w:sz w:val="20"/>
          <w:szCs w:val="20"/>
        </w:rPr>
        <w:t>s</w:t>
      </w:r>
      <w:r w:rsidR="00590AD0">
        <w:rPr>
          <w:rFonts w:ascii="Century Gothic" w:hAnsi="Century Gothic"/>
          <w:sz w:val="20"/>
          <w:szCs w:val="20"/>
        </w:rPr>
        <w:t xml:space="preserve"> </w:t>
      </w:r>
      <w:r w:rsidRPr="00351DAC">
        <w:rPr>
          <w:rFonts w:ascii="Century Gothic" w:hAnsi="Century Gothic"/>
          <w:sz w:val="20"/>
          <w:szCs w:val="20"/>
        </w:rPr>
        <w:t xml:space="preserve">for </w:t>
      </w:r>
      <w:r w:rsidRPr="00351DAC">
        <w:rPr>
          <w:rFonts w:ascii="Century Gothic" w:hAnsi="Century Gothic"/>
          <w:b/>
          <w:bCs/>
          <w:sz w:val="20"/>
          <w:szCs w:val="20"/>
        </w:rPr>
        <w:t>grad</w:t>
      </w:r>
      <w:r w:rsidR="004E6D8C" w:rsidRPr="00351DAC">
        <w:rPr>
          <w:rFonts w:ascii="Century Gothic" w:hAnsi="Century Gothic"/>
          <w:b/>
          <w:bCs/>
          <w:sz w:val="20"/>
          <w:szCs w:val="20"/>
        </w:rPr>
        <w:t>uate</w:t>
      </w:r>
      <w:r w:rsidRPr="00351DAC">
        <w:rPr>
          <w:rFonts w:ascii="Century Gothic" w:hAnsi="Century Gothic"/>
          <w:b/>
          <w:bCs/>
          <w:sz w:val="20"/>
          <w:szCs w:val="20"/>
        </w:rPr>
        <w:t xml:space="preserve"> students</w:t>
      </w:r>
      <w:r w:rsidR="003D71F6">
        <w:rPr>
          <w:rFonts w:ascii="Century Gothic" w:hAnsi="Century Gothic"/>
          <w:sz w:val="20"/>
          <w:szCs w:val="20"/>
        </w:rPr>
        <w:t xml:space="preserve">, </w:t>
      </w:r>
      <w:r w:rsidRPr="00351DAC">
        <w:rPr>
          <w:rFonts w:ascii="Century Gothic" w:hAnsi="Century Gothic"/>
          <w:sz w:val="20"/>
          <w:szCs w:val="20"/>
        </w:rPr>
        <w:t xml:space="preserve">one for </w:t>
      </w:r>
      <w:r w:rsidRPr="00351DAC">
        <w:rPr>
          <w:rFonts w:ascii="Century Gothic" w:hAnsi="Century Gothic"/>
          <w:b/>
          <w:bCs/>
          <w:sz w:val="20"/>
          <w:szCs w:val="20"/>
        </w:rPr>
        <w:t>undergrad</w:t>
      </w:r>
      <w:r w:rsidR="004E6D8C" w:rsidRPr="00351DAC">
        <w:rPr>
          <w:rFonts w:ascii="Century Gothic" w:hAnsi="Century Gothic"/>
          <w:b/>
          <w:bCs/>
          <w:sz w:val="20"/>
          <w:szCs w:val="20"/>
        </w:rPr>
        <w:t>uate</w:t>
      </w:r>
      <w:r w:rsidR="00C30C6B" w:rsidRPr="00351DAC">
        <w:rPr>
          <w:rFonts w:ascii="Century Gothic" w:hAnsi="Century Gothic"/>
          <w:b/>
          <w:bCs/>
          <w:sz w:val="20"/>
          <w:szCs w:val="20"/>
        </w:rPr>
        <w:t>s</w:t>
      </w:r>
      <w:r w:rsidR="003D71F6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3D71F6" w:rsidRPr="003D71F6">
        <w:rPr>
          <w:rFonts w:ascii="Century Gothic" w:hAnsi="Century Gothic"/>
          <w:bCs/>
          <w:sz w:val="20"/>
          <w:szCs w:val="20"/>
        </w:rPr>
        <w:t>and one for</w:t>
      </w:r>
      <w:r w:rsidR="003D71F6">
        <w:rPr>
          <w:rFonts w:ascii="Century Gothic" w:hAnsi="Century Gothic"/>
          <w:b/>
          <w:bCs/>
          <w:sz w:val="20"/>
          <w:szCs w:val="20"/>
        </w:rPr>
        <w:t xml:space="preserve"> guests</w:t>
      </w:r>
      <w:r w:rsidR="00C30C6B" w:rsidRPr="00351DAC">
        <w:rPr>
          <w:rFonts w:ascii="Century Gothic" w:hAnsi="Century Gothic"/>
          <w:b/>
          <w:bCs/>
          <w:sz w:val="20"/>
          <w:szCs w:val="20"/>
        </w:rPr>
        <w:t>;</w:t>
      </w:r>
      <w:r w:rsidRPr="00351DAC">
        <w:rPr>
          <w:rFonts w:ascii="Century Gothic" w:hAnsi="Century Gothic"/>
          <w:sz w:val="20"/>
          <w:szCs w:val="20"/>
        </w:rPr>
        <w:t xml:space="preserve"> please complete the approp</w:t>
      </w:r>
      <w:r w:rsidR="000B6576">
        <w:rPr>
          <w:rFonts w:ascii="Century Gothic" w:hAnsi="Century Gothic"/>
          <w:sz w:val="20"/>
          <w:szCs w:val="20"/>
        </w:rPr>
        <w:t>riate form</w:t>
      </w:r>
      <w:r w:rsidR="003D71F6">
        <w:rPr>
          <w:rFonts w:ascii="Century Gothic" w:hAnsi="Century Gothic"/>
          <w:sz w:val="20"/>
          <w:szCs w:val="20"/>
        </w:rPr>
        <w:t>s</w:t>
      </w:r>
      <w:r w:rsidR="000B6576">
        <w:rPr>
          <w:rFonts w:ascii="Century Gothic" w:hAnsi="Century Gothic"/>
          <w:sz w:val="20"/>
          <w:szCs w:val="20"/>
        </w:rPr>
        <w:t>). </w:t>
      </w:r>
      <w:r w:rsidR="005115D9">
        <w:rPr>
          <w:rFonts w:ascii="Century Gothic" w:hAnsi="Century Gothic"/>
          <w:sz w:val="20"/>
          <w:szCs w:val="20"/>
        </w:rPr>
        <w:t>Please enter your name on the Registration F</w:t>
      </w:r>
      <w:r w:rsidR="005115D9" w:rsidRPr="00351DAC">
        <w:rPr>
          <w:rFonts w:ascii="Century Gothic" w:hAnsi="Century Gothic"/>
          <w:sz w:val="20"/>
          <w:szCs w:val="20"/>
        </w:rPr>
        <w:t>orm</w:t>
      </w:r>
      <w:r w:rsidR="003D71F6">
        <w:rPr>
          <w:rFonts w:ascii="Century Gothic" w:hAnsi="Century Gothic"/>
          <w:sz w:val="20"/>
          <w:szCs w:val="20"/>
        </w:rPr>
        <w:t>s</w:t>
      </w:r>
      <w:r w:rsidR="005115D9" w:rsidRPr="00351DAC">
        <w:rPr>
          <w:rFonts w:ascii="Century Gothic" w:hAnsi="Century Gothic"/>
          <w:sz w:val="20"/>
          <w:szCs w:val="20"/>
        </w:rPr>
        <w:t xml:space="preserve"> </w:t>
      </w:r>
      <w:r w:rsidR="005115D9">
        <w:rPr>
          <w:rFonts w:ascii="Century Gothic" w:hAnsi="Century Gothic"/>
          <w:sz w:val="20"/>
          <w:szCs w:val="20"/>
        </w:rPr>
        <w:t xml:space="preserve">exactly </w:t>
      </w:r>
      <w:r w:rsidR="005115D9" w:rsidRPr="00351DAC">
        <w:rPr>
          <w:rFonts w:ascii="Century Gothic" w:hAnsi="Century Gothic"/>
          <w:sz w:val="20"/>
          <w:szCs w:val="20"/>
        </w:rPr>
        <w:t>as it appears (or will) appear on your passport.</w:t>
      </w:r>
      <w:r w:rsidR="005115D9">
        <w:rPr>
          <w:rFonts w:ascii="Century Gothic" w:hAnsi="Century Gothic"/>
          <w:sz w:val="20"/>
          <w:szCs w:val="20"/>
        </w:rPr>
        <w:t xml:space="preserve"> </w:t>
      </w:r>
      <w:r w:rsidR="003E26F9">
        <w:rPr>
          <w:rFonts w:ascii="Century Gothic" w:hAnsi="Century Gothic"/>
          <w:sz w:val="20"/>
          <w:szCs w:val="20"/>
        </w:rPr>
        <w:t>On the Registration Form</w:t>
      </w:r>
      <w:r w:rsidR="003D71F6">
        <w:rPr>
          <w:rFonts w:ascii="Century Gothic" w:hAnsi="Century Gothic"/>
          <w:sz w:val="20"/>
          <w:szCs w:val="20"/>
        </w:rPr>
        <w:t>s</w:t>
      </w:r>
      <w:r w:rsidR="003E26F9">
        <w:rPr>
          <w:rFonts w:ascii="Century Gothic" w:hAnsi="Century Gothic"/>
          <w:sz w:val="20"/>
          <w:szCs w:val="20"/>
        </w:rPr>
        <w:t>, p</w:t>
      </w:r>
      <w:r w:rsidR="003E26F9" w:rsidRPr="00351DAC">
        <w:rPr>
          <w:rFonts w:ascii="Century Gothic" w:hAnsi="Century Gothic"/>
          <w:sz w:val="20"/>
          <w:szCs w:val="20"/>
        </w:rPr>
        <w:t xml:space="preserve">lease make sure to place an “X” by the course you will be substituting for the </w:t>
      </w:r>
      <w:r w:rsidR="003E26F9">
        <w:rPr>
          <w:rFonts w:ascii="Century Gothic" w:hAnsi="Century Gothic"/>
          <w:sz w:val="20"/>
          <w:szCs w:val="20"/>
        </w:rPr>
        <w:t xml:space="preserve">study abroad course. </w:t>
      </w:r>
      <w:r w:rsidR="000B6576">
        <w:rPr>
          <w:rFonts w:ascii="Century Gothic" w:hAnsi="Century Gothic"/>
          <w:sz w:val="20"/>
          <w:szCs w:val="20"/>
        </w:rPr>
        <w:t xml:space="preserve"> The Registration F</w:t>
      </w:r>
      <w:r w:rsidRPr="00351DAC">
        <w:rPr>
          <w:rFonts w:ascii="Century Gothic" w:hAnsi="Century Gothic"/>
          <w:sz w:val="20"/>
          <w:szCs w:val="20"/>
        </w:rPr>
        <w:t>orm</w:t>
      </w:r>
      <w:r w:rsidR="003D71F6">
        <w:rPr>
          <w:rFonts w:ascii="Century Gothic" w:hAnsi="Century Gothic"/>
          <w:sz w:val="20"/>
          <w:szCs w:val="20"/>
        </w:rPr>
        <w:t>s</w:t>
      </w:r>
      <w:r w:rsidRPr="00351DAC">
        <w:rPr>
          <w:rFonts w:ascii="Century Gothic" w:hAnsi="Century Gothic"/>
          <w:sz w:val="20"/>
          <w:szCs w:val="20"/>
        </w:rPr>
        <w:t xml:space="preserve"> </w:t>
      </w:r>
      <w:r w:rsidR="003E26F9">
        <w:rPr>
          <w:rFonts w:ascii="Century Gothic" w:hAnsi="Century Gothic"/>
          <w:sz w:val="20"/>
          <w:szCs w:val="20"/>
        </w:rPr>
        <w:t>must</w:t>
      </w:r>
      <w:r w:rsidRPr="00351DAC">
        <w:rPr>
          <w:rFonts w:ascii="Century Gothic" w:hAnsi="Century Gothic"/>
          <w:sz w:val="20"/>
          <w:szCs w:val="20"/>
        </w:rPr>
        <w:t xml:space="preserve"> be mailed or dropped off </w:t>
      </w:r>
      <w:r w:rsidR="008F212D">
        <w:rPr>
          <w:rFonts w:ascii="Century Gothic" w:hAnsi="Century Gothic"/>
          <w:sz w:val="20"/>
          <w:szCs w:val="20"/>
        </w:rPr>
        <w:t>at the Dean’s Office because we</w:t>
      </w:r>
      <w:r w:rsidRPr="00351DAC">
        <w:rPr>
          <w:rFonts w:ascii="Century Gothic" w:hAnsi="Century Gothic"/>
          <w:sz w:val="20"/>
          <w:szCs w:val="20"/>
        </w:rPr>
        <w:t xml:space="preserve"> need </w:t>
      </w:r>
      <w:r w:rsidR="003E26F9">
        <w:rPr>
          <w:rFonts w:ascii="Century Gothic" w:hAnsi="Century Gothic"/>
          <w:sz w:val="20"/>
          <w:szCs w:val="20"/>
        </w:rPr>
        <w:t>an</w:t>
      </w:r>
      <w:r w:rsidRPr="00351DAC">
        <w:rPr>
          <w:rFonts w:ascii="Century Gothic" w:hAnsi="Century Gothic"/>
          <w:sz w:val="20"/>
          <w:szCs w:val="20"/>
        </w:rPr>
        <w:t xml:space="preserve"> original signature</w:t>
      </w:r>
      <w:r w:rsidR="003E26F9">
        <w:rPr>
          <w:rFonts w:ascii="Century Gothic" w:hAnsi="Century Gothic"/>
          <w:sz w:val="20"/>
          <w:szCs w:val="20"/>
        </w:rPr>
        <w:t xml:space="preserve"> (Note: if you complete the Registration F</w:t>
      </w:r>
      <w:r w:rsidR="003E26F9" w:rsidRPr="00351DAC">
        <w:rPr>
          <w:rFonts w:ascii="Century Gothic" w:hAnsi="Century Gothic"/>
          <w:sz w:val="20"/>
          <w:szCs w:val="20"/>
        </w:rPr>
        <w:t xml:space="preserve">orm with blue ink and scan </w:t>
      </w:r>
      <w:r w:rsidR="003E26F9">
        <w:rPr>
          <w:rFonts w:ascii="Century Gothic" w:hAnsi="Century Gothic"/>
          <w:sz w:val="20"/>
          <w:szCs w:val="20"/>
        </w:rPr>
        <w:t>it</w:t>
      </w:r>
      <w:r w:rsidR="003E26F9" w:rsidRPr="00351DAC">
        <w:rPr>
          <w:rFonts w:ascii="Century Gothic" w:hAnsi="Century Gothic"/>
          <w:sz w:val="20"/>
          <w:szCs w:val="20"/>
        </w:rPr>
        <w:t xml:space="preserve"> in color</w:t>
      </w:r>
      <w:r w:rsidR="003E26F9">
        <w:rPr>
          <w:rFonts w:ascii="Century Gothic" w:hAnsi="Century Gothic"/>
          <w:sz w:val="20"/>
          <w:szCs w:val="20"/>
        </w:rPr>
        <w:t>, you can email it</w:t>
      </w:r>
      <w:r w:rsidR="00085992">
        <w:rPr>
          <w:rFonts w:ascii="Century Gothic" w:hAnsi="Century Gothic"/>
          <w:sz w:val="20"/>
          <w:szCs w:val="20"/>
        </w:rPr>
        <w:t xml:space="preserve"> to chris_mee@redland</w:t>
      </w:r>
      <w:r w:rsidR="005D28D0">
        <w:rPr>
          <w:rFonts w:ascii="Century Gothic" w:hAnsi="Century Gothic"/>
          <w:sz w:val="20"/>
          <w:szCs w:val="20"/>
        </w:rPr>
        <w:t>s.edu</w:t>
      </w:r>
      <w:r w:rsidR="003E26F9">
        <w:rPr>
          <w:rFonts w:ascii="Century Gothic" w:hAnsi="Century Gothic"/>
          <w:sz w:val="20"/>
          <w:szCs w:val="20"/>
        </w:rPr>
        <w:t>)</w:t>
      </w:r>
      <w:r w:rsidRPr="00351DAC">
        <w:rPr>
          <w:rFonts w:ascii="Century Gothic" w:hAnsi="Century Gothic"/>
          <w:sz w:val="20"/>
          <w:szCs w:val="20"/>
        </w:rPr>
        <w:t>. </w:t>
      </w:r>
      <w:r w:rsidR="003E26F9" w:rsidRPr="00351DAC">
        <w:rPr>
          <w:rFonts w:ascii="Century Gothic" w:hAnsi="Century Gothic"/>
          <w:sz w:val="20"/>
          <w:szCs w:val="20"/>
        </w:rPr>
        <w:t xml:space="preserve"> </w:t>
      </w:r>
      <w:r w:rsidRPr="00351DAC">
        <w:rPr>
          <w:rFonts w:ascii="Century Gothic" w:hAnsi="Century Gothic"/>
          <w:sz w:val="20"/>
          <w:szCs w:val="20"/>
        </w:rPr>
        <w:t>Th</w:t>
      </w:r>
      <w:r w:rsidR="000B6576">
        <w:rPr>
          <w:rFonts w:ascii="Century Gothic" w:hAnsi="Century Gothic"/>
          <w:sz w:val="20"/>
          <w:szCs w:val="20"/>
        </w:rPr>
        <w:t>e Acceptance of Study Policies</w:t>
      </w:r>
      <w:r w:rsidRPr="00351DAC">
        <w:rPr>
          <w:rFonts w:ascii="Century Gothic" w:hAnsi="Century Gothic"/>
          <w:sz w:val="20"/>
          <w:szCs w:val="20"/>
        </w:rPr>
        <w:t xml:space="preserve"> form can be scanned or faxed to</w:t>
      </w:r>
      <w:r w:rsidR="000B6576">
        <w:rPr>
          <w:rFonts w:ascii="Century Gothic" w:hAnsi="Century Gothic"/>
          <w:sz w:val="20"/>
          <w:szCs w:val="20"/>
        </w:rPr>
        <w:t xml:space="preserve"> the Dean’s Office</w:t>
      </w:r>
      <w:r w:rsidRPr="00351DAC">
        <w:rPr>
          <w:rFonts w:ascii="Century Gothic" w:hAnsi="Century Gothic"/>
          <w:sz w:val="20"/>
          <w:szCs w:val="20"/>
        </w:rPr>
        <w:t xml:space="preserve"> (909</w:t>
      </w:r>
      <w:r w:rsidR="00AC3B2A">
        <w:rPr>
          <w:rFonts w:ascii="Century Gothic" w:hAnsi="Century Gothic"/>
          <w:sz w:val="20"/>
          <w:szCs w:val="20"/>
        </w:rPr>
        <w:t>.</w:t>
      </w:r>
      <w:r w:rsidRPr="00351DAC">
        <w:rPr>
          <w:rFonts w:ascii="Century Gothic" w:hAnsi="Century Gothic"/>
          <w:sz w:val="20"/>
          <w:szCs w:val="20"/>
        </w:rPr>
        <w:t>335</w:t>
      </w:r>
      <w:r w:rsidR="00AC3B2A">
        <w:rPr>
          <w:rFonts w:ascii="Century Gothic" w:hAnsi="Century Gothic"/>
          <w:sz w:val="20"/>
          <w:szCs w:val="20"/>
        </w:rPr>
        <w:t>.</w:t>
      </w:r>
      <w:r w:rsidRPr="00351DAC">
        <w:rPr>
          <w:rFonts w:ascii="Century Gothic" w:hAnsi="Century Gothic"/>
          <w:sz w:val="20"/>
          <w:szCs w:val="20"/>
        </w:rPr>
        <w:t xml:space="preserve">5233). If you would like to make a credit card </w:t>
      </w:r>
      <w:r w:rsidR="00AC3B2A">
        <w:rPr>
          <w:rFonts w:ascii="Century Gothic" w:hAnsi="Century Gothic"/>
          <w:sz w:val="20"/>
          <w:szCs w:val="20"/>
        </w:rPr>
        <w:t>deposit</w:t>
      </w:r>
      <w:r w:rsidRPr="00351DAC">
        <w:rPr>
          <w:rFonts w:ascii="Century Gothic" w:hAnsi="Century Gothic"/>
          <w:sz w:val="20"/>
          <w:szCs w:val="20"/>
        </w:rPr>
        <w:t xml:space="preserve"> to secure your </w:t>
      </w:r>
      <w:r w:rsidR="00AC3B2A">
        <w:rPr>
          <w:rFonts w:ascii="Century Gothic" w:hAnsi="Century Gothic"/>
          <w:sz w:val="20"/>
          <w:szCs w:val="20"/>
        </w:rPr>
        <w:t xml:space="preserve">spot </w:t>
      </w:r>
      <w:r w:rsidR="000B6576">
        <w:rPr>
          <w:rFonts w:ascii="Century Gothic" w:hAnsi="Century Gothic"/>
          <w:sz w:val="20"/>
          <w:szCs w:val="20"/>
        </w:rPr>
        <w:t xml:space="preserve">in </w:t>
      </w:r>
      <w:r w:rsidR="003D71F6">
        <w:rPr>
          <w:rFonts w:ascii="Century Gothic" w:hAnsi="Century Gothic"/>
          <w:sz w:val="20"/>
          <w:szCs w:val="20"/>
        </w:rPr>
        <w:t>a</w:t>
      </w:r>
      <w:r w:rsidR="000B6576">
        <w:rPr>
          <w:rFonts w:ascii="Century Gothic" w:hAnsi="Century Gothic"/>
          <w:sz w:val="20"/>
          <w:szCs w:val="20"/>
        </w:rPr>
        <w:t xml:space="preserve"> program</w:t>
      </w:r>
      <w:r w:rsidRPr="00351DAC">
        <w:rPr>
          <w:rFonts w:ascii="Century Gothic" w:hAnsi="Century Gothic"/>
          <w:sz w:val="20"/>
          <w:szCs w:val="20"/>
        </w:rPr>
        <w:t>,</w:t>
      </w:r>
      <w:r w:rsidR="000B6576">
        <w:rPr>
          <w:rFonts w:ascii="Century Gothic" w:hAnsi="Century Gothic"/>
          <w:sz w:val="20"/>
          <w:szCs w:val="20"/>
        </w:rPr>
        <w:t xml:space="preserve"> you can call</w:t>
      </w:r>
      <w:r w:rsidR="007068AB">
        <w:rPr>
          <w:rFonts w:ascii="Century Gothic" w:hAnsi="Century Gothic"/>
          <w:sz w:val="20"/>
          <w:szCs w:val="20"/>
        </w:rPr>
        <w:t xml:space="preserve"> </w:t>
      </w:r>
      <w:r w:rsidR="00085992">
        <w:rPr>
          <w:rFonts w:ascii="Century Gothic" w:hAnsi="Century Gothic"/>
          <w:sz w:val="20"/>
          <w:szCs w:val="20"/>
        </w:rPr>
        <w:t>Chris Mee</w:t>
      </w:r>
      <w:r w:rsidR="005D28D0">
        <w:rPr>
          <w:rFonts w:ascii="Century Gothic" w:hAnsi="Century Gothic"/>
          <w:sz w:val="20"/>
          <w:szCs w:val="20"/>
        </w:rPr>
        <w:t xml:space="preserve"> </w:t>
      </w:r>
      <w:r w:rsidR="007068AB">
        <w:rPr>
          <w:rFonts w:ascii="Century Gothic" w:hAnsi="Century Gothic"/>
          <w:sz w:val="20"/>
          <w:szCs w:val="20"/>
        </w:rPr>
        <w:t xml:space="preserve">at </w:t>
      </w:r>
      <w:r w:rsidR="00085992">
        <w:rPr>
          <w:rFonts w:ascii="Century Gothic" w:hAnsi="Century Gothic"/>
          <w:sz w:val="20"/>
          <w:szCs w:val="20"/>
        </w:rPr>
        <w:t>(909) 748-8748</w:t>
      </w:r>
      <w:r w:rsidRPr="00351DAC">
        <w:rPr>
          <w:rFonts w:ascii="Century Gothic" w:hAnsi="Century Gothic"/>
          <w:sz w:val="20"/>
          <w:szCs w:val="20"/>
        </w:rPr>
        <w:t>.  </w:t>
      </w:r>
      <w:r w:rsidR="00260B77">
        <w:rPr>
          <w:rFonts w:ascii="Century Gothic" w:hAnsi="Century Gothic"/>
          <w:sz w:val="20"/>
          <w:szCs w:val="20"/>
        </w:rPr>
        <w:t xml:space="preserve">Other acceptable payment methods include paying by check via mail or in person or paying cash in person. </w:t>
      </w:r>
    </w:p>
    <w:p w14:paraId="74FBCC31" w14:textId="77777777" w:rsidR="003D41FC" w:rsidRPr="00351DAC" w:rsidRDefault="003D41FC" w:rsidP="003D41FC">
      <w:pPr>
        <w:rPr>
          <w:rFonts w:ascii="Century Gothic" w:hAnsi="Century Gothic"/>
          <w:sz w:val="20"/>
          <w:szCs w:val="20"/>
        </w:rPr>
      </w:pPr>
    </w:p>
    <w:p w14:paraId="664C64A9" w14:textId="6D97B0DF" w:rsidR="003D41FC" w:rsidRDefault="003D41FC" w:rsidP="003D41FC">
      <w:pPr>
        <w:rPr>
          <w:rFonts w:ascii="Century Gothic" w:hAnsi="Century Gothic"/>
          <w:b/>
          <w:sz w:val="20"/>
          <w:szCs w:val="20"/>
        </w:rPr>
      </w:pPr>
      <w:r w:rsidRPr="00351DAC">
        <w:rPr>
          <w:rFonts w:ascii="Century Gothic" w:hAnsi="Century Gothic"/>
          <w:b/>
          <w:sz w:val="20"/>
          <w:szCs w:val="20"/>
        </w:rPr>
        <w:t>FAQs:</w:t>
      </w:r>
    </w:p>
    <w:p w14:paraId="3DD4D43E" w14:textId="77777777" w:rsidR="005115D9" w:rsidRPr="005115D9" w:rsidRDefault="005115D9" w:rsidP="005115D9">
      <w:pPr>
        <w:pStyle w:val="ListParagraph"/>
        <w:rPr>
          <w:rFonts w:ascii="Century Gothic" w:hAnsi="Century Gothic"/>
          <w:sz w:val="20"/>
          <w:szCs w:val="20"/>
        </w:rPr>
      </w:pPr>
    </w:p>
    <w:p w14:paraId="18A2679E" w14:textId="77777777" w:rsidR="005D28D0" w:rsidRPr="00351DAC" w:rsidRDefault="00D8698D" w:rsidP="005D28D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b/>
          <w:sz w:val="20"/>
          <w:szCs w:val="20"/>
        </w:rPr>
        <w:t xml:space="preserve">Does the </w:t>
      </w:r>
      <w:r w:rsidR="000B6576">
        <w:rPr>
          <w:rFonts w:ascii="Century Gothic" w:hAnsi="Century Gothic"/>
          <w:b/>
          <w:sz w:val="20"/>
          <w:szCs w:val="20"/>
        </w:rPr>
        <w:t>study abroad course</w:t>
      </w:r>
      <w:r w:rsidRPr="00351DAC">
        <w:rPr>
          <w:rFonts w:ascii="Century Gothic" w:hAnsi="Century Gothic"/>
          <w:b/>
          <w:sz w:val="20"/>
          <w:szCs w:val="20"/>
        </w:rPr>
        <w:t xml:space="preserve"> </w:t>
      </w:r>
      <w:r w:rsidR="000B6576">
        <w:rPr>
          <w:rFonts w:ascii="Century Gothic" w:hAnsi="Century Gothic"/>
          <w:b/>
          <w:sz w:val="20"/>
          <w:szCs w:val="20"/>
        </w:rPr>
        <w:t>substitute</w:t>
      </w:r>
      <w:r w:rsidRPr="00351DAC">
        <w:rPr>
          <w:rFonts w:ascii="Century Gothic" w:hAnsi="Century Gothic"/>
          <w:b/>
          <w:sz w:val="20"/>
          <w:szCs w:val="20"/>
        </w:rPr>
        <w:t xml:space="preserve"> for one of my core classes?</w:t>
      </w:r>
      <w:r w:rsidR="000B6576">
        <w:rPr>
          <w:rFonts w:ascii="Century Gothic" w:hAnsi="Century Gothic"/>
          <w:sz w:val="20"/>
          <w:szCs w:val="20"/>
        </w:rPr>
        <w:t xml:space="preserve">  </w:t>
      </w:r>
      <w:r w:rsidR="005D28D0">
        <w:rPr>
          <w:rFonts w:ascii="Century Gothic" w:hAnsi="Century Gothic"/>
          <w:sz w:val="20"/>
          <w:szCs w:val="20"/>
        </w:rPr>
        <w:t>Yes, study abroad substitutes for your international business course (or in some cases your capstone course).</w:t>
      </w:r>
    </w:p>
    <w:p w14:paraId="74F69940" w14:textId="4EBC4952" w:rsidR="005D28D0" w:rsidRPr="00085992" w:rsidRDefault="005D28D0" w:rsidP="00085992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sz w:val="20"/>
          <w:szCs w:val="20"/>
        </w:rPr>
        <w:t>If you are an undergraduate</w:t>
      </w:r>
      <w:r>
        <w:rPr>
          <w:rFonts w:ascii="Century Gothic" w:hAnsi="Century Gothic"/>
          <w:sz w:val="20"/>
          <w:szCs w:val="20"/>
        </w:rPr>
        <w:t xml:space="preserve"> student, you can substitute study abroad for your international business course</w:t>
      </w:r>
      <w:r w:rsidRPr="00351DAC">
        <w:rPr>
          <w:rFonts w:ascii="Century Gothic" w:hAnsi="Century Gothic"/>
          <w:sz w:val="20"/>
          <w:szCs w:val="20"/>
        </w:rPr>
        <w:t xml:space="preserve"> BUSB 342</w:t>
      </w:r>
      <w:r>
        <w:rPr>
          <w:rFonts w:ascii="Century Gothic" w:hAnsi="Century Gothic"/>
          <w:sz w:val="20"/>
          <w:szCs w:val="20"/>
        </w:rPr>
        <w:t xml:space="preserve"> International Business </w:t>
      </w:r>
      <w:r w:rsidRPr="009E7756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BUSB 485 Capstone: Analysis and Integration.</w:t>
      </w:r>
      <w:r w:rsidRPr="00351DAC">
        <w:rPr>
          <w:rFonts w:ascii="Century Gothic" w:hAnsi="Century Gothic"/>
          <w:sz w:val="20"/>
          <w:szCs w:val="20"/>
        </w:rPr>
        <w:t xml:space="preserve"> </w:t>
      </w:r>
      <w:r w:rsidRPr="00085992">
        <w:rPr>
          <w:rFonts w:ascii="Century Gothic" w:hAnsi="Century Gothic"/>
          <w:sz w:val="20"/>
          <w:szCs w:val="20"/>
        </w:rPr>
        <w:t>(Note that as an undergraduate student, you may also be able to substitute study abroad for a needed elective course).</w:t>
      </w:r>
    </w:p>
    <w:p w14:paraId="33622051" w14:textId="77777777" w:rsidR="005D28D0" w:rsidRDefault="005D28D0" w:rsidP="005D28D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sz w:val="20"/>
          <w:szCs w:val="20"/>
        </w:rPr>
        <w:t>If you are a</w:t>
      </w:r>
      <w:r>
        <w:rPr>
          <w:rFonts w:ascii="Century Gothic" w:hAnsi="Century Gothic"/>
          <w:sz w:val="20"/>
          <w:szCs w:val="20"/>
        </w:rPr>
        <w:t>n</w:t>
      </w:r>
      <w:r w:rsidRPr="00351DAC">
        <w:rPr>
          <w:rFonts w:ascii="Century Gothic" w:hAnsi="Century Gothic"/>
          <w:sz w:val="20"/>
          <w:szCs w:val="20"/>
        </w:rPr>
        <w:t xml:space="preserve"> MBA student,</w:t>
      </w:r>
      <w:r>
        <w:rPr>
          <w:rFonts w:ascii="Century Gothic" w:hAnsi="Century Gothic"/>
          <w:sz w:val="20"/>
          <w:szCs w:val="20"/>
        </w:rPr>
        <w:t xml:space="preserve"> you can substitute study abroad for your global business course INTB-</w:t>
      </w:r>
      <w:r w:rsidRPr="00351DAC">
        <w:rPr>
          <w:rFonts w:ascii="Century Gothic" w:hAnsi="Century Gothic"/>
          <w:sz w:val="20"/>
          <w:szCs w:val="20"/>
        </w:rPr>
        <w:t>655</w:t>
      </w:r>
      <w:r>
        <w:rPr>
          <w:rFonts w:ascii="Century Gothic" w:hAnsi="Century Gothic"/>
          <w:sz w:val="20"/>
          <w:szCs w:val="20"/>
        </w:rPr>
        <w:t xml:space="preserve"> Global Environment</w:t>
      </w:r>
      <w:r w:rsidRPr="0002100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for Business </w:t>
      </w:r>
      <w:r w:rsidRPr="009E7756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BUAD-696 Strategy Capstone or the global business course within your emphasis:</w:t>
      </w:r>
    </w:p>
    <w:p w14:paraId="567E84D6" w14:textId="77777777" w:rsidR="005D28D0" w:rsidRDefault="005D28D0" w:rsidP="005D28D0">
      <w:pPr>
        <w:pStyle w:val="ListParagraph"/>
        <w:numPr>
          <w:ilvl w:val="2"/>
          <w:numId w:val="1"/>
        </w:numPr>
        <w:ind w:right="-180"/>
        <w:rPr>
          <w:rFonts w:ascii="Century Gothic" w:hAnsi="Century Gothic"/>
          <w:sz w:val="20"/>
          <w:szCs w:val="20"/>
        </w:rPr>
      </w:pPr>
      <w:r w:rsidRPr="00E13985">
        <w:rPr>
          <w:rFonts w:ascii="Century Gothic" w:hAnsi="Century Gothic"/>
          <w:b/>
          <w:sz w:val="20"/>
          <w:szCs w:val="20"/>
          <w:u w:val="single"/>
        </w:rPr>
        <w:t xml:space="preserve">Finance </w:t>
      </w:r>
      <w:r>
        <w:rPr>
          <w:rFonts w:ascii="Century Gothic" w:hAnsi="Century Gothic"/>
          <w:b/>
          <w:sz w:val="20"/>
          <w:szCs w:val="20"/>
          <w:u w:val="single"/>
        </w:rPr>
        <w:t>emphasis</w:t>
      </w:r>
      <w:r>
        <w:rPr>
          <w:rFonts w:ascii="Century Gothic" w:hAnsi="Century Gothic"/>
          <w:sz w:val="20"/>
          <w:szCs w:val="20"/>
        </w:rPr>
        <w:t xml:space="preserve"> will substitute for INTB-693W Global Finance</w:t>
      </w:r>
      <w:r w:rsidRPr="00351DAC">
        <w:rPr>
          <w:rFonts w:ascii="Century Gothic" w:hAnsi="Century Gothic"/>
          <w:sz w:val="20"/>
          <w:szCs w:val="20"/>
        </w:rPr>
        <w:t xml:space="preserve"> </w:t>
      </w:r>
    </w:p>
    <w:p w14:paraId="4EBAF589" w14:textId="77777777" w:rsidR="005D28D0" w:rsidRDefault="005D28D0" w:rsidP="005D28D0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E13985">
        <w:rPr>
          <w:rFonts w:ascii="Century Gothic" w:hAnsi="Century Gothic"/>
          <w:b/>
          <w:sz w:val="20"/>
          <w:szCs w:val="20"/>
          <w:u w:val="single"/>
        </w:rPr>
        <w:t xml:space="preserve">Location Analytics (aka GIS) </w:t>
      </w:r>
      <w:r>
        <w:rPr>
          <w:rFonts w:ascii="Century Gothic" w:hAnsi="Century Gothic"/>
          <w:b/>
          <w:sz w:val="20"/>
          <w:szCs w:val="20"/>
          <w:u w:val="single"/>
        </w:rPr>
        <w:t>emphasis</w:t>
      </w:r>
      <w:r>
        <w:rPr>
          <w:rFonts w:ascii="Century Gothic" w:hAnsi="Century Gothic"/>
          <w:sz w:val="20"/>
          <w:szCs w:val="20"/>
        </w:rPr>
        <w:t xml:space="preserve"> will substitute for </w:t>
      </w:r>
      <w:r w:rsidRPr="00351DAC">
        <w:rPr>
          <w:rFonts w:ascii="Century Gothic" w:hAnsi="Century Gothic"/>
          <w:sz w:val="20"/>
          <w:szCs w:val="20"/>
        </w:rPr>
        <w:t>G</w:t>
      </w:r>
      <w:r>
        <w:rPr>
          <w:rFonts w:ascii="Century Gothic" w:hAnsi="Century Gothic"/>
          <w:sz w:val="20"/>
          <w:szCs w:val="20"/>
        </w:rPr>
        <w:t>ISB-</w:t>
      </w:r>
      <w:r w:rsidRPr="00351DAC">
        <w:rPr>
          <w:rFonts w:ascii="Century Gothic" w:hAnsi="Century Gothic"/>
          <w:sz w:val="20"/>
          <w:szCs w:val="20"/>
        </w:rPr>
        <w:t>692W</w:t>
      </w:r>
      <w:r>
        <w:rPr>
          <w:rFonts w:ascii="Century Gothic" w:hAnsi="Century Gothic"/>
          <w:sz w:val="20"/>
          <w:szCs w:val="20"/>
        </w:rPr>
        <w:t xml:space="preserve"> Spatial Analysis for Global Business </w:t>
      </w:r>
    </w:p>
    <w:p w14:paraId="756A62E8" w14:textId="77777777" w:rsidR="005D28D0" w:rsidRDefault="005D28D0" w:rsidP="005D28D0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Marketing emphasis</w:t>
      </w:r>
      <w:r>
        <w:rPr>
          <w:rFonts w:ascii="Century Gothic" w:hAnsi="Century Gothic"/>
          <w:sz w:val="20"/>
          <w:szCs w:val="20"/>
        </w:rPr>
        <w:t xml:space="preserve"> will substitute for INTB-</w:t>
      </w:r>
      <w:r w:rsidRPr="00351DAC">
        <w:rPr>
          <w:rFonts w:ascii="Century Gothic" w:hAnsi="Century Gothic"/>
          <w:sz w:val="20"/>
          <w:szCs w:val="20"/>
        </w:rPr>
        <w:t>694W</w:t>
      </w:r>
      <w:r>
        <w:rPr>
          <w:rFonts w:ascii="Century Gothic" w:hAnsi="Century Gothic"/>
          <w:sz w:val="20"/>
          <w:szCs w:val="20"/>
        </w:rPr>
        <w:t xml:space="preserve"> Global Marketing </w:t>
      </w:r>
    </w:p>
    <w:p w14:paraId="0D614BD4" w14:textId="77777777" w:rsidR="005D28D0" w:rsidRDefault="005D28D0" w:rsidP="005D28D0">
      <w:pPr>
        <w:pStyle w:val="ListParagraph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E13985">
        <w:rPr>
          <w:rFonts w:ascii="Century Gothic" w:hAnsi="Century Gothic"/>
          <w:b/>
          <w:sz w:val="20"/>
          <w:szCs w:val="20"/>
          <w:u w:val="single"/>
        </w:rPr>
        <w:t xml:space="preserve">Global Business </w:t>
      </w:r>
      <w:r>
        <w:rPr>
          <w:rFonts w:ascii="Century Gothic" w:hAnsi="Century Gothic"/>
          <w:b/>
          <w:sz w:val="20"/>
          <w:szCs w:val="20"/>
          <w:u w:val="single"/>
        </w:rPr>
        <w:t>emphasis</w:t>
      </w:r>
      <w:r>
        <w:rPr>
          <w:rFonts w:ascii="Century Gothic" w:hAnsi="Century Gothic"/>
          <w:sz w:val="20"/>
          <w:szCs w:val="20"/>
        </w:rPr>
        <w:t xml:space="preserve"> will substitute for one of the following 4 courses:</w:t>
      </w:r>
    </w:p>
    <w:p w14:paraId="68A6CD12" w14:textId="77777777" w:rsidR="005D28D0" w:rsidRDefault="005D28D0" w:rsidP="005D28D0">
      <w:pPr>
        <w:pStyle w:val="ListParagraph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INTB-655 Global Environment for Business</w:t>
      </w:r>
    </w:p>
    <w:p w14:paraId="62160933" w14:textId="77777777" w:rsidR="005D28D0" w:rsidRDefault="005D28D0" w:rsidP="005D28D0">
      <w:pPr>
        <w:pStyle w:val="ListParagraph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INTB-690 Global Business Operations </w:t>
      </w:r>
    </w:p>
    <w:p w14:paraId="026BC552" w14:textId="77777777" w:rsidR="005D28D0" w:rsidRDefault="005D28D0" w:rsidP="005D28D0">
      <w:pPr>
        <w:pStyle w:val="ListParagraph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INTB-693W Global Finance </w:t>
      </w:r>
    </w:p>
    <w:p w14:paraId="7B7D7B74" w14:textId="77777777" w:rsidR="005D28D0" w:rsidRDefault="005D28D0" w:rsidP="005D28D0">
      <w:pPr>
        <w:pStyle w:val="ListParagraph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INTB-694W Global Marketing</w:t>
      </w:r>
    </w:p>
    <w:p w14:paraId="5723B8B6" w14:textId="49B06EF2" w:rsidR="005D28D0" w:rsidRDefault="005D28D0" w:rsidP="005D28D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are a</w:t>
      </w:r>
      <w:r w:rsidR="00085992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 MSOL student, the course substitution is MGMT 636 Leadership Communication (Note: there is no capstone substitution for the MSOL program).</w:t>
      </w:r>
    </w:p>
    <w:p w14:paraId="1071F856" w14:textId="77777777" w:rsidR="005D28D0" w:rsidRDefault="005D28D0" w:rsidP="005D28D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If you a MSIT student, the course substitution is BUAD-642 International Business and Marketing (Note: there is no capstone substitution for the MSIT program).</w:t>
      </w:r>
    </w:p>
    <w:p w14:paraId="583BC07C" w14:textId="688A31B9" w:rsidR="000B6576" w:rsidRPr="00351DAC" w:rsidRDefault="000B6576" w:rsidP="005D28D0">
      <w:pPr>
        <w:pStyle w:val="ListParagraph"/>
        <w:rPr>
          <w:rFonts w:ascii="Century Gothic" w:hAnsi="Century Gothic"/>
          <w:sz w:val="20"/>
          <w:szCs w:val="20"/>
        </w:rPr>
      </w:pPr>
    </w:p>
    <w:p w14:paraId="4482790D" w14:textId="0D7AE61F" w:rsidR="003D41FC" w:rsidRPr="00D93FA0" w:rsidRDefault="003D41FC" w:rsidP="003D41F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b/>
          <w:bCs/>
          <w:sz w:val="20"/>
          <w:szCs w:val="20"/>
        </w:rPr>
        <w:t>How much do</w:t>
      </w:r>
      <w:r w:rsidR="00D269F2">
        <w:rPr>
          <w:rFonts w:ascii="Century Gothic" w:hAnsi="Century Gothic"/>
          <w:b/>
          <w:bCs/>
          <w:sz w:val="20"/>
          <w:szCs w:val="20"/>
        </w:rPr>
        <w:t>es this</w:t>
      </w:r>
      <w:r w:rsidRPr="00351DA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269F2">
        <w:rPr>
          <w:rFonts w:ascii="Century Gothic" w:hAnsi="Century Gothic"/>
          <w:b/>
          <w:bCs/>
          <w:sz w:val="20"/>
          <w:szCs w:val="20"/>
        </w:rPr>
        <w:t>program</w:t>
      </w:r>
      <w:r w:rsidRPr="00351DAC">
        <w:rPr>
          <w:rFonts w:ascii="Century Gothic" w:hAnsi="Century Gothic"/>
          <w:b/>
          <w:bCs/>
          <w:sz w:val="20"/>
          <w:szCs w:val="20"/>
        </w:rPr>
        <w:t xml:space="preserve"> cost?</w:t>
      </w:r>
      <w:r w:rsidRPr="00351DAC">
        <w:rPr>
          <w:rFonts w:ascii="Century Gothic" w:hAnsi="Century Gothic"/>
          <w:sz w:val="20"/>
          <w:szCs w:val="20"/>
        </w:rPr>
        <w:t xml:space="preserve"> </w:t>
      </w:r>
      <w:r w:rsidR="000B6576">
        <w:rPr>
          <w:rFonts w:ascii="Century Gothic" w:hAnsi="Century Gothic"/>
          <w:sz w:val="20"/>
          <w:szCs w:val="20"/>
        </w:rPr>
        <w:t>The cost of each study abroad program</w:t>
      </w:r>
      <w:r w:rsidR="00A7504A" w:rsidRPr="00351DAC">
        <w:rPr>
          <w:rFonts w:ascii="Century Gothic" w:hAnsi="Century Gothic"/>
          <w:sz w:val="20"/>
          <w:szCs w:val="20"/>
        </w:rPr>
        <w:t xml:space="preserve"> </w:t>
      </w:r>
      <w:r w:rsidR="000B6576" w:rsidRPr="00351DAC">
        <w:rPr>
          <w:rFonts w:ascii="Century Gothic" w:hAnsi="Century Gothic"/>
          <w:sz w:val="20"/>
          <w:szCs w:val="20"/>
        </w:rPr>
        <w:t>is</w:t>
      </w:r>
      <w:r w:rsidR="00A7504A" w:rsidRPr="00351DAC">
        <w:rPr>
          <w:rFonts w:ascii="Century Gothic" w:hAnsi="Century Gothic"/>
          <w:sz w:val="20"/>
          <w:szCs w:val="20"/>
        </w:rPr>
        <w:t xml:space="preserve"> not usually finalized until a</w:t>
      </w:r>
      <w:r w:rsidR="000B6576">
        <w:rPr>
          <w:rFonts w:ascii="Century Gothic" w:hAnsi="Century Gothic"/>
          <w:sz w:val="20"/>
          <w:szCs w:val="20"/>
        </w:rPr>
        <w:t>pproximately</w:t>
      </w:r>
      <w:r w:rsidR="00A7504A" w:rsidRPr="00351DAC">
        <w:rPr>
          <w:rFonts w:ascii="Century Gothic" w:hAnsi="Century Gothic"/>
          <w:sz w:val="20"/>
          <w:szCs w:val="20"/>
        </w:rPr>
        <w:t xml:space="preserve"> 3 months prior to departure. </w:t>
      </w:r>
      <w:r w:rsidR="004F10FE" w:rsidRPr="00351DAC">
        <w:rPr>
          <w:rFonts w:ascii="Century Gothic" w:hAnsi="Century Gothic"/>
          <w:sz w:val="20"/>
          <w:szCs w:val="20"/>
        </w:rPr>
        <w:t xml:space="preserve"> </w:t>
      </w:r>
      <w:r w:rsidR="000B6576">
        <w:rPr>
          <w:rFonts w:ascii="Century Gothic" w:hAnsi="Century Gothic"/>
          <w:sz w:val="20"/>
          <w:szCs w:val="20"/>
        </w:rPr>
        <w:t xml:space="preserve">As an estimate, </w:t>
      </w:r>
      <w:r w:rsidR="00085992">
        <w:rPr>
          <w:rFonts w:ascii="Century Gothic" w:hAnsi="Century Gothic"/>
          <w:sz w:val="20"/>
          <w:szCs w:val="20"/>
        </w:rPr>
        <w:t>$2,3</w:t>
      </w:r>
      <w:r w:rsidRPr="00351DAC">
        <w:rPr>
          <w:rFonts w:ascii="Century Gothic" w:hAnsi="Century Gothic"/>
          <w:sz w:val="20"/>
          <w:szCs w:val="20"/>
        </w:rPr>
        <w:t>00</w:t>
      </w:r>
      <w:r w:rsidR="004E1078">
        <w:rPr>
          <w:rFonts w:ascii="Century Gothic" w:hAnsi="Century Gothic"/>
          <w:sz w:val="20"/>
          <w:szCs w:val="20"/>
        </w:rPr>
        <w:t>-$</w:t>
      </w:r>
      <w:r w:rsidR="00085992">
        <w:rPr>
          <w:rFonts w:ascii="Century Gothic" w:hAnsi="Century Gothic"/>
          <w:sz w:val="20"/>
          <w:szCs w:val="20"/>
        </w:rPr>
        <w:t>2,75</w:t>
      </w:r>
      <w:r w:rsidR="00C44922" w:rsidRPr="00351DAC">
        <w:rPr>
          <w:rFonts w:ascii="Century Gothic" w:hAnsi="Century Gothic"/>
          <w:sz w:val="20"/>
          <w:szCs w:val="20"/>
        </w:rPr>
        <w:t>0</w:t>
      </w:r>
      <w:r w:rsidR="00A7504A" w:rsidRPr="00351DAC">
        <w:rPr>
          <w:rFonts w:ascii="Century Gothic" w:hAnsi="Century Gothic"/>
          <w:sz w:val="20"/>
          <w:szCs w:val="20"/>
        </w:rPr>
        <w:t xml:space="preserve"> i</w:t>
      </w:r>
      <w:r w:rsidR="00445C46">
        <w:rPr>
          <w:rFonts w:ascii="Century Gothic" w:hAnsi="Century Gothic"/>
          <w:sz w:val="20"/>
          <w:szCs w:val="20"/>
        </w:rPr>
        <w:t xml:space="preserve">s </w:t>
      </w:r>
      <w:r w:rsidR="000B6576">
        <w:rPr>
          <w:rFonts w:ascii="Century Gothic" w:hAnsi="Century Gothic"/>
          <w:sz w:val="20"/>
          <w:szCs w:val="20"/>
        </w:rPr>
        <w:t xml:space="preserve">typical </w:t>
      </w:r>
      <w:r w:rsidR="00D269F2">
        <w:rPr>
          <w:rFonts w:ascii="Century Gothic" w:hAnsi="Century Gothic"/>
          <w:sz w:val="20"/>
          <w:szCs w:val="20"/>
        </w:rPr>
        <w:t xml:space="preserve">for this program. </w:t>
      </w:r>
      <w:r w:rsidR="000B6576">
        <w:rPr>
          <w:rFonts w:ascii="Century Gothic" w:hAnsi="Century Gothic"/>
          <w:sz w:val="20"/>
          <w:szCs w:val="20"/>
        </w:rPr>
        <w:t>Program</w:t>
      </w:r>
      <w:r w:rsidR="00C30C6B" w:rsidRPr="00351DAC">
        <w:rPr>
          <w:rFonts w:ascii="Century Gothic" w:hAnsi="Century Gothic"/>
          <w:sz w:val="20"/>
          <w:szCs w:val="20"/>
        </w:rPr>
        <w:t xml:space="preserve"> costs </w:t>
      </w:r>
      <w:r w:rsidR="00D93FA0">
        <w:rPr>
          <w:rFonts w:ascii="Century Gothic" w:hAnsi="Century Gothic"/>
          <w:sz w:val="20"/>
          <w:szCs w:val="20"/>
        </w:rPr>
        <w:t>may change</w:t>
      </w:r>
      <w:r w:rsidR="00C30C6B" w:rsidRPr="00351DAC">
        <w:rPr>
          <w:rFonts w:ascii="Century Gothic" w:hAnsi="Century Gothic"/>
          <w:sz w:val="20"/>
          <w:szCs w:val="20"/>
        </w:rPr>
        <w:t xml:space="preserve"> due to</w:t>
      </w:r>
      <w:r w:rsidR="00C44922" w:rsidRPr="00351DAC">
        <w:rPr>
          <w:rFonts w:ascii="Century Gothic" w:hAnsi="Century Gothic"/>
          <w:sz w:val="20"/>
          <w:szCs w:val="20"/>
        </w:rPr>
        <w:t xml:space="preserve"> </w:t>
      </w:r>
      <w:r w:rsidR="00D93FA0">
        <w:rPr>
          <w:rFonts w:ascii="Century Gothic" w:hAnsi="Century Gothic"/>
          <w:sz w:val="20"/>
          <w:szCs w:val="20"/>
        </w:rPr>
        <w:t>currency fluctuations and</w:t>
      </w:r>
      <w:r w:rsidR="00C30C6B" w:rsidRPr="00351DAC">
        <w:rPr>
          <w:rFonts w:ascii="Century Gothic" w:hAnsi="Century Gothic"/>
          <w:sz w:val="20"/>
          <w:szCs w:val="20"/>
        </w:rPr>
        <w:t xml:space="preserve"> </w:t>
      </w:r>
      <w:r w:rsidR="00C44922" w:rsidRPr="00351DAC">
        <w:rPr>
          <w:rFonts w:ascii="Century Gothic" w:hAnsi="Century Gothic"/>
          <w:sz w:val="20"/>
          <w:szCs w:val="20"/>
        </w:rPr>
        <w:t>fuel surcharges</w:t>
      </w:r>
      <w:r w:rsidR="00C0205F" w:rsidRPr="00351DAC">
        <w:rPr>
          <w:rFonts w:ascii="Century Gothic" w:hAnsi="Century Gothic"/>
          <w:sz w:val="20"/>
          <w:szCs w:val="20"/>
        </w:rPr>
        <w:t xml:space="preserve">. </w:t>
      </w:r>
      <w:r w:rsidR="00D93FA0" w:rsidRPr="00D93FA0">
        <w:rPr>
          <w:rFonts w:ascii="Century Gothic" w:hAnsi="Century Gothic"/>
          <w:b/>
          <w:sz w:val="20"/>
          <w:szCs w:val="20"/>
        </w:rPr>
        <w:t>Note, t</w:t>
      </w:r>
      <w:r w:rsidR="00D269F2">
        <w:rPr>
          <w:rFonts w:ascii="Century Gothic" w:hAnsi="Century Gothic"/>
          <w:b/>
          <w:sz w:val="20"/>
          <w:szCs w:val="20"/>
        </w:rPr>
        <w:t>his</w:t>
      </w:r>
      <w:r w:rsidR="00C577C3" w:rsidRPr="00D93FA0">
        <w:rPr>
          <w:rFonts w:ascii="Century Gothic" w:hAnsi="Century Gothic"/>
          <w:b/>
          <w:sz w:val="20"/>
          <w:szCs w:val="20"/>
        </w:rPr>
        <w:t xml:space="preserve"> estimate </w:t>
      </w:r>
      <w:r w:rsidR="00D93FA0" w:rsidRPr="00D93FA0">
        <w:rPr>
          <w:rFonts w:ascii="Century Gothic" w:hAnsi="Century Gothic"/>
          <w:b/>
          <w:sz w:val="20"/>
          <w:szCs w:val="20"/>
        </w:rPr>
        <w:t>do</w:t>
      </w:r>
      <w:r w:rsidR="00D269F2">
        <w:rPr>
          <w:rFonts w:ascii="Century Gothic" w:hAnsi="Century Gothic"/>
          <w:b/>
          <w:sz w:val="20"/>
          <w:szCs w:val="20"/>
        </w:rPr>
        <w:t>es</w:t>
      </w:r>
      <w:r w:rsidR="00C577C3" w:rsidRPr="00D93FA0">
        <w:rPr>
          <w:rFonts w:ascii="Century Gothic" w:hAnsi="Century Gothic"/>
          <w:b/>
          <w:sz w:val="20"/>
          <w:szCs w:val="20"/>
        </w:rPr>
        <w:t xml:space="preserve"> not include tuition</w:t>
      </w:r>
      <w:r w:rsidR="00D93FA0" w:rsidRPr="00D93FA0">
        <w:rPr>
          <w:rFonts w:ascii="Century Gothic" w:hAnsi="Century Gothic"/>
          <w:b/>
          <w:sz w:val="20"/>
          <w:szCs w:val="20"/>
        </w:rPr>
        <w:t xml:space="preserve"> </w:t>
      </w:r>
      <w:r w:rsidR="00157AE2" w:rsidRPr="00D93FA0">
        <w:rPr>
          <w:rFonts w:ascii="Century Gothic" w:hAnsi="Century Gothic"/>
          <w:b/>
          <w:sz w:val="20"/>
          <w:szCs w:val="20"/>
        </w:rPr>
        <w:t>(see next 2 bullet points)</w:t>
      </w:r>
      <w:r w:rsidR="00C577C3" w:rsidRPr="00D93FA0">
        <w:rPr>
          <w:rFonts w:ascii="Century Gothic" w:hAnsi="Century Gothic"/>
          <w:b/>
          <w:sz w:val="20"/>
          <w:szCs w:val="20"/>
        </w:rPr>
        <w:t>.</w:t>
      </w:r>
    </w:p>
    <w:p w14:paraId="6B3BD76F" w14:textId="77777777" w:rsidR="00D93FA0" w:rsidRPr="00351DAC" w:rsidRDefault="00D93FA0" w:rsidP="00D93FA0">
      <w:pPr>
        <w:pStyle w:val="ListParagraph"/>
        <w:rPr>
          <w:rFonts w:ascii="Century Gothic" w:hAnsi="Century Gothic"/>
          <w:sz w:val="20"/>
          <w:szCs w:val="20"/>
        </w:rPr>
      </w:pPr>
    </w:p>
    <w:p w14:paraId="3D4E933B" w14:textId="5B2F1B8F" w:rsidR="00CB3371" w:rsidRDefault="00D93FA0" w:rsidP="00CB337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What is included in the</w:t>
      </w:r>
      <w:r w:rsidR="00CB3371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program</w:t>
      </w:r>
      <w:r w:rsidR="00CB3371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travel </w:t>
      </w:r>
      <w:r w:rsidR="00CB3371">
        <w:rPr>
          <w:rFonts w:ascii="Century Gothic" w:hAnsi="Century Gothic"/>
          <w:b/>
          <w:bCs/>
          <w:sz w:val="20"/>
          <w:szCs w:val="20"/>
        </w:rPr>
        <w:t>cost</w:t>
      </w:r>
      <w:r w:rsidR="00CB3371" w:rsidRPr="004779B0">
        <w:rPr>
          <w:rFonts w:ascii="Century Gothic" w:hAnsi="Century Gothic"/>
          <w:b/>
          <w:bCs/>
          <w:sz w:val="20"/>
          <w:szCs w:val="20"/>
        </w:rPr>
        <w:t>?</w:t>
      </w:r>
      <w:r w:rsidR="00CB3371" w:rsidRPr="004779B0">
        <w:rPr>
          <w:rFonts w:ascii="Century Gothic" w:hAnsi="Century Gothic"/>
          <w:sz w:val="20"/>
          <w:szCs w:val="20"/>
        </w:rPr>
        <w:t xml:space="preserve">  All </w:t>
      </w:r>
      <w:r w:rsidR="004E1078">
        <w:rPr>
          <w:rFonts w:ascii="Century Gothic" w:hAnsi="Century Gothic"/>
          <w:sz w:val="20"/>
          <w:szCs w:val="20"/>
        </w:rPr>
        <w:t xml:space="preserve">in-country </w:t>
      </w:r>
      <w:r>
        <w:rPr>
          <w:rFonts w:ascii="Century Gothic" w:hAnsi="Century Gothic"/>
          <w:sz w:val="20"/>
          <w:szCs w:val="20"/>
        </w:rPr>
        <w:t>transportation (air</w:t>
      </w:r>
      <w:r w:rsidR="00CB3371" w:rsidRPr="004779B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train, </w:t>
      </w:r>
      <w:r w:rsidR="00CB3371" w:rsidRPr="004779B0">
        <w:rPr>
          <w:rFonts w:ascii="Century Gothic" w:hAnsi="Century Gothic"/>
          <w:sz w:val="20"/>
          <w:szCs w:val="20"/>
        </w:rPr>
        <w:t>bus</w:t>
      </w:r>
      <w:r>
        <w:rPr>
          <w:rFonts w:ascii="Century Gothic" w:hAnsi="Century Gothic"/>
          <w:sz w:val="20"/>
          <w:szCs w:val="20"/>
        </w:rPr>
        <w:t>, etc.)</w:t>
      </w:r>
      <w:r w:rsidR="00CB3371" w:rsidRPr="004779B0">
        <w:rPr>
          <w:rFonts w:ascii="Century Gothic" w:hAnsi="Century Gothic"/>
          <w:sz w:val="20"/>
          <w:szCs w:val="20"/>
        </w:rPr>
        <w:t>, hotel accommodations (based on double-occupancy), tour fees</w:t>
      </w:r>
      <w:r>
        <w:rPr>
          <w:rFonts w:ascii="Century Gothic" w:hAnsi="Century Gothic"/>
          <w:sz w:val="20"/>
          <w:szCs w:val="20"/>
        </w:rPr>
        <w:t xml:space="preserve"> and admissions</w:t>
      </w:r>
      <w:r w:rsidR="00CB3371" w:rsidRPr="004779B0">
        <w:rPr>
          <w:rFonts w:ascii="Century Gothic" w:hAnsi="Century Gothic"/>
          <w:sz w:val="20"/>
          <w:szCs w:val="20"/>
        </w:rPr>
        <w:t>, lectures, corporate site visits, tour guide</w:t>
      </w:r>
      <w:r>
        <w:rPr>
          <w:rFonts w:ascii="Century Gothic" w:hAnsi="Century Gothic"/>
          <w:sz w:val="20"/>
          <w:szCs w:val="20"/>
        </w:rPr>
        <w:t>s and some</w:t>
      </w:r>
      <w:r w:rsidR="00CB3371" w:rsidRPr="004779B0">
        <w:rPr>
          <w:rFonts w:ascii="Century Gothic" w:hAnsi="Century Gothic"/>
          <w:sz w:val="20"/>
          <w:szCs w:val="20"/>
        </w:rPr>
        <w:t xml:space="preserve"> meals. Students need to bring money for meals, souvenirs and for personal sightseeing excursions</w:t>
      </w:r>
      <w:r w:rsidR="00D25EFB">
        <w:rPr>
          <w:rFonts w:ascii="Century Gothic" w:hAnsi="Century Gothic"/>
          <w:sz w:val="20"/>
          <w:szCs w:val="20"/>
        </w:rPr>
        <w:t xml:space="preserve"> (Note that </w:t>
      </w:r>
      <w:r w:rsidR="004E1078">
        <w:rPr>
          <w:rFonts w:ascii="Century Gothic" w:hAnsi="Century Gothic"/>
          <w:sz w:val="20"/>
          <w:szCs w:val="20"/>
        </w:rPr>
        <w:t xml:space="preserve">international airfare and </w:t>
      </w:r>
      <w:r w:rsidR="00D25EFB">
        <w:rPr>
          <w:rFonts w:ascii="Century Gothic" w:hAnsi="Century Gothic"/>
          <w:sz w:val="20"/>
          <w:szCs w:val="20"/>
        </w:rPr>
        <w:t>any transportation costs, such as taxis, not associated with pro</w:t>
      </w:r>
      <w:r w:rsidR="00085992">
        <w:rPr>
          <w:rFonts w:ascii="Century Gothic" w:hAnsi="Century Gothic"/>
          <w:sz w:val="20"/>
          <w:szCs w:val="20"/>
        </w:rPr>
        <w:t>gram activities are not covered</w:t>
      </w:r>
      <w:r w:rsidR="003D71F6">
        <w:rPr>
          <w:rFonts w:ascii="Century Gothic" w:hAnsi="Century Gothic"/>
          <w:sz w:val="20"/>
          <w:szCs w:val="20"/>
        </w:rPr>
        <w:t>. </w:t>
      </w:r>
      <w:r w:rsidR="003D71F6" w:rsidRPr="003D71F6">
        <w:rPr>
          <w:rFonts w:ascii="Century Gothic" w:hAnsi="Century Gothic"/>
          <w:sz w:val="20"/>
          <w:szCs w:val="20"/>
        </w:rPr>
        <w:t xml:space="preserve">Students are </w:t>
      </w:r>
      <w:r w:rsidR="00085992">
        <w:rPr>
          <w:rFonts w:ascii="Century Gothic" w:hAnsi="Century Gothic"/>
          <w:sz w:val="20"/>
          <w:szCs w:val="20"/>
        </w:rPr>
        <w:t xml:space="preserve">also </w:t>
      </w:r>
      <w:r w:rsidR="003D71F6" w:rsidRPr="003D71F6">
        <w:rPr>
          <w:rFonts w:ascii="Century Gothic" w:hAnsi="Century Gothic"/>
          <w:sz w:val="20"/>
          <w:szCs w:val="20"/>
        </w:rPr>
        <w:t>responsible for return ai</w:t>
      </w:r>
      <w:r w:rsidR="00085992">
        <w:rPr>
          <w:rFonts w:ascii="Century Gothic" w:hAnsi="Century Gothic"/>
          <w:sz w:val="20"/>
          <w:szCs w:val="20"/>
        </w:rPr>
        <w:t>r transportation from and to their home airport</w:t>
      </w:r>
      <w:r w:rsidR="003D71F6" w:rsidRPr="003D71F6">
        <w:rPr>
          <w:rFonts w:ascii="Century Gothic" w:hAnsi="Century Gothic"/>
          <w:sz w:val="20"/>
          <w:szCs w:val="20"/>
        </w:rPr>
        <w:t>, as well as ground transportation to and from the foreign airport</w:t>
      </w:r>
      <w:r w:rsidR="00085992">
        <w:rPr>
          <w:rFonts w:ascii="Century Gothic" w:hAnsi="Century Gothic"/>
          <w:sz w:val="20"/>
          <w:szCs w:val="20"/>
        </w:rPr>
        <w:t>)</w:t>
      </w:r>
      <w:r w:rsidR="003D71F6" w:rsidRPr="003D71F6">
        <w:rPr>
          <w:rFonts w:ascii="Century Gothic" w:hAnsi="Century Gothic"/>
          <w:sz w:val="20"/>
          <w:szCs w:val="20"/>
        </w:rPr>
        <w:t>.</w:t>
      </w:r>
    </w:p>
    <w:p w14:paraId="46D6BEE8" w14:textId="1A5014EE" w:rsidR="00D93FA0" w:rsidRPr="00D93FA0" w:rsidRDefault="00D93FA0" w:rsidP="00D93FA0">
      <w:pPr>
        <w:rPr>
          <w:rFonts w:ascii="Century Gothic" w:hAnsi="Century Gothic"/>
          <w:sz w:val="20"/>
          <w:szCs w:val="20"/>
        </w:rPr>
      </w:pPr>
    </w:p>
    <w:p w14:paraId="538B4E69" w14:textId="22999CF1" w:rsidR="00430101" w:rsidRDefault="00430101" w:rsidP="003D41F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What does the </w:t>
      </w:r>
      <w:r w:rsidR="00D93FA0">
        <w:rPr>
          <w:rFonts w:ascii="Century Gothic" w:hAnsi="Century Gothic"/>
          <w:b/>
          <w:sz w:val="20"/>
          <w:szCs w:val="20"/>
        </w:rPr>
        <w:t>program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D93FA0">
        <w:rPr>
          <w:rFonts w:ascii="Century Gothic" w:hAnsi="Century Gothic"/>
          <w:b/>
          <w:sz w:val="20"/>
          <w:szCs w:val="20"/>
        </w:rPr>
        <w:t xml:space="preserve">travel </w:t>
      </w:r>
      <w:r>
        <w:rPr>
          <w:rFonts w:ascii="Century Gothic" w:hAnsi="Century Gothic"/>
          <w:b/>
          <w:sz w:val="20"/>
          <w:szCs w:val="20"/>
        </w:rPr>
        <w:t xml:space="preserve">cost </w:t>
      </w:r>
      <w:r w:rsidRPr="00D93FA0">
        <w:rPr>
          <w:rFonts w:ascii="Century Gothic" w:hAnsi="Century Gothic"/>
          <w:b/>
          <w:sz w:val="20"/>
          <w:szCs w:val="20"/>
        </w:rPr>
        <w:t>NOT</w:t>
      </w:r>
      <w:r>
        <w:rPr>
          <w:rFonts w:ascii="Century Gothic" w:hAnsi="Century Gothic"/>
          <w:b/>
          <w:sz w:val="20"/>
          <w:szCs w:val="20"/>
        </w:rPr>
        <w:t xml:space="preserve"> include?</w:t>
      </w:r>
      <w:r>
        <w:rPr>
          <w:rFonts w:ascii="Century Gothic" w:hAnsi="Century Gothic"/>
          <w:sz w:val="20"/>
          <w:szCs w:val="20"/>
        </w:rPr>
        <w:t xml:space="preserve"> The </w:t>
      </w:r>
      <w:r w:rsidR="00D93FA0">
        <w:rPr>
          <w:rFonts w:ascii="Century Gothic" w:hAnsi="Century Gothic"/>
          <w:sz w:val="20"/>
          <w:szCs w:val="20"/>
        </w:rPr>
        <w:t xml:space="preserve">program travel </w:t>
      </w:r>
      <w:r>
        <w:rPr>
          <w:rFonts w:ascii="Century Gothic" w:hAnsi="Century Gothic"/>
          <w:sz w:val="20"/>
          <w:szCs w:val="20"/>
        </w:rPr>
        <w:t>cost does not cover your course tuition. Therefore, the cost estimate</w:t>
      </w:r>
      <w:r w:rsidR="00D269F2">
        <w:rPr>
          <w:rFonts w:ascii="Century Gothic" w:hAnsi="Century Gothic"/>
          <w:sz w:val="20"/>
          <w:szCs w:val="20"/>
        </w:rPr>
        <w:t xml:space="preserve"> mentioned above is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separate</w:t>
      </w:r>
      <w:r>
        <w:rPr>
          <w:rFonts w:ascii="Century Gothic" w:hAnsi="Century Gothic"/>
          <w:sz w:val="20"/>
          <w:szCs w:val="20"/>
        </w:rPr>
        <w:t xml:space="preserve"> from the </w:t>
      </w:r>
      <w:r w:rsidR="003D04DD">
        <w:rPr>
          <w:rFonts w:ascii="Century Gothic" w:hAnsi="Century Gothic"/>
          <w:sz w:val="20"/>
          <w:szCs w:val="20"/>
        </w:rPr>
        <w:t xml:space="preserve">course </w:t>
      </w:r>
      <w:r>
        <w:rPr>
          <w:rFonts w:ascii="Century Gothic" w:hAnsi="Century Gothic"/>
          <w:sz w:val="20"/>
          <w:szCs w:val="20"/>
        </w:rPr>
        <w:t xml:space="preserve">tuition </w:t>
      </w:r>
      <w:r w:rsidR="003D04DD">
        <w:rPr>
          <w:rFonts w:ascii="Century Gothic" w:hAnsi="Century Gothic"/>
          <w:sz w:val="20"/>
          <w:szCs w:val="20"/>
        </w:rPr>
        <w:t xml:space="preserve">cost </w:t>
      </w:r>
      <w:r w:rsidR="00D93FA0">
        <w:rPr>
          <w:rFonts w:ascii="Century Gothic" w:hAnsi="Century Gothic"/>
          <w:sz w:val="20"/>
          <w:szCs w:val="20"/>
        </w:rPr>
        <w:t>and you are still responsible for</w:t>
      </w:r>
      <w:r>
        <w:rPr>
          <w:rFonts w:ascii="Century Gothic" w:hAnsi="Century Gothic"/>
          <w:sz w:val="20"/>
          <w:szCs w:val="20"/>
        </w:rPr>
        <w:t xml:space="preserve"> pay</w:t>
      </w:r>
      <w:r w:rsidR="00D93FA0">
        <w:rPr>
          <w:rFonts w:ascii="Century Gothic" w:hAnsi="Century Gothic"/>
          <w:sz w:val="20"/>
          <w:szCs w:val="20"/>
        </w:rPr>
        <w:t>ing your tuition</w:t>
      </w:r>
      <w:r>
        <w:rPr>
          <w:rFonts w:ascii="Century Gothic" w:hAnsi="Century Gothic"/>
          <w:sz w:val="20"/>
          <w:szCs w:val="20"/>
        </w:rPr>
        <w:t xml:space="preserve"> </w:t>
      </w:r>
      <w:r w:rsidR="00D93FA0">
        <w:rPr>
          <w:rFonts w:ascii="Century Gothic" w:hAnsi="Century Gothic"/>
          <w:sz w:val="20"/>
          <w:szCs w:val="20"/>
        </w:rPr>
        <w:t xml:space="preserve">using </w:t>
      </w:r>
      <w:r>
        <w:rPr>
          <w:rFonts w:ascii="Century Gothic" w:hAnsi="Century Gothic"/>
          <w:sz w:val="20"/>
          <w:szCs w:val="20"/>
        </w:rPr>
        <w:t>whatever method you have been paying for your</w:t>
      </w:r>
      <w:r w:rsidR="003D04DD">
        <w:rPr>
          <w:rFonts w:ascii="Century Gothic" w:hAnsi="Century Gothic"/>
          <w:sz w:val="20"/>
          <w:szCs w:val="20"/>
        </w:rPr>
        <w:t xml:space="preserve"> education</w:t>
      </w:r>
      <w:r w:rsidR="00D93FA0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out of pocket, employer tuition remission, loans, grants, etc.</w:t>
      </w:r>
      <w:r w:rsidR="00D93FA0">
        <w:rPr>
          <w:rFonts w:ascii="Century Gothic" w:hAnsi="Century Gothic"/>
          <w:sz w:val="20"/>
          <w:szCs w:val="20"/>
        </w:rPr>
        <w:t>).</w:t>
      </w:r>
      <w:r>
        <w:rPr>
          <w:rFonts w:ascii="Century Gothic" w:hAnsi="Century Gothic"/>
          <w:sz w:val="20"/>
          <w:szCs w:val="20"/>
        </w:rPr>
        <w:t xml:space="preserve"> </w:t>
      </w:r>
      <w:r w:rsidR="00085992">
        <w:rPr>
          <w:rFonts w:ascii="Century Gothic" w:hAnsi="Century Gothic"/>
          <w:sz w:val="20"/>
          <w:szCs w:val="20"/>
        </w:rPr>
        <w:t>International airfare and any transportation costs, such as taxis, not associated with program activities are not covered. </w:t>
      </w:r>
      <w:r w:rsidR="00085992" w:rsidRPr="003D71F6">
        <w:rPr>
          <w:rFonts w:ascii="Century Gothic" w:hAnsi="Century Gothic"/>
          <w:sz w:val="20"/>
          <w:szCs w:val="20"/>
        </w:rPr>
        <w:t xml:space="preserve">Students are </w:t>
      </w:r>
      <w:r w:rsidR="00085992">
        <w:rPr>
          <w:rFonts w:ascii="Century Gothic" w:hAnsi="Century Gothic"/>
          <w:sz w:val="20"/>
          <w:szCs w:val="20"/>
        </w:rPr>
        <w:t xml:space="preserve">also </w:t>
      </w:r>
      <w:r w:rsidR="00085992" w:rsidRPr="003D71F6">
        <w:rPr>
          <w:rFonts w:ascii="Century Gothic" w:hAnsi="Century Gothic"/>
          <w:sz w:val="20"/>
          <w:szCs w:val="20"/>
        </w:rPr>
        <w:t>responsible for return ai</w:t>
      </w:r>
      <w:r w:rsidR="00085992">
        <w:rPr>
          <w:rFonts w:ascii="Century Gothic" w:hAnsi="Century Gothic"/>
          <w:sz w:val="20"/>
          <w:szCs w:val="20"/>
        </w:rPr>
        <w:t>r transportation from and to their home airport</w:t>
      </w:r>
      <w:r w:rsidR="00085992" w:rsidRPr="003D71F6">
        <w:rPr>
          <w:rFonts w:ascii="Century Gothic" w:hAnsi="Century Gothic"/>
          <w:sz w:val="20"/>
          <w:szCs w:val="20"/>
        </w:rPr>
        <w:t>, as well as ground transportation to and from the foreign airport</w:t>
      </w:r>
      <w:r w:rsidR="00085992">
        <w:rPr>
          <w:rFonts w:ascii="Century Gothic" w:hAnsi="Century Gothic"/>
          <w:sz w:val="20"/>
          <w:szCs w:val="20"/>
        </w:rPr>
        <w:t>.</w:t>
      </w:r>
    </w:p>
    <w:p w14:paraId="75EA3354" w14:textId="6322B51D" w:rsidR="00D93FA0" w:rsidRPr="00D93FA0" w:rsidRDefault="00D93FA0" w:rsidP="00D93FA0">
      <w:pPr>
        <w:rPr>
          <w:rFonts w:ascii="Century Gothic" w:hAnsi="Century Gothic"/>
          <w:sz w:val="20"/>
          <w:szCs w:val="20"/>
        </w:rPr>
      </w:pPr>
    </w:p>
    <w:p w14:paraId="486DD7B6" w14:textId="623EFB1F" w:rsidR="00D93FA0" w:rsidRPr="00D93FA0" w:rsidRDefault="003D41FC" w:rsidP="003D41F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351DAC">
        <w:rPr>
          <w:rFonts w:ascii="Century Gothic" w:hAnsi="Century Gothic"/>
          <w:b/>
          <w:bCs/>
          <w:sz w:val="20"/>
          <w:szCs w:val="20"/>
        </w:rPr>
        <w:t xml:space="preserve">Can I bring a </w:t>
      </w:r>
      <w:r w:rsidR="00D93FA0">
        <w:rPr>
          <w:rFonts w:ascii="Century Gothic" w:hAnsi="Century Gothic"/>
          <w:b/>
          <w:bCs/>
          <w:sz w:val="20"/>
          <w:szCs w:val="20"/>
        </w:rPr>
        <w:t>guest</w:t>
      </w:r>
      <w:r w:rsidRPr="00351DAC">
        <w:rPr>
          <w:rFonts w:ascii="Century Gothic" w:hAnsi="Century Gothic"/>
          <w:b/>
          <w:bCs/>
          <w:sz w:val="20"/>
          <w:szCs w:val="20"/>
        </w:rPr>
        <w:t xml:space="preserve">? </w:t>
      </w:r>
      <w:r w:rsidRPr="00351DAC">
        <w:rPr>
          <w:rFonts w:ascii="Century Gothic" w:hAnsi="Century Gothic"/>
          <w:sz w:val="20"/>
          <w:szCs w:val="20"/>
        </w:rPr>
        <w:t>Yes, we encourage our students to bring family members and/or friends (must be at least 16 y</w:t>
      </w:r>
      <w:r w:rsidR="004E6D8C" w:rsidRPr="00351DAC">
        <w:rPr>
          <w:rFonts w:ascii="Century Gothic" w:hAnsi="Century Gothic"/>
          <w:sz w:val="20"/>
          <w:szCs w:val="20"/>
        </w:rPr>
        <w:t>ea</w:t>
      </w:r>
      <w:r w:rsidRPr="00351DAC">
        <w:rPr>
          <w:rFonts w:ascii="Century Gothic" w:hAnsi="Century Gothic"/>
          <w:sz w:val="20"/>
          <w:szCs w:val="20"/>
        </w:rPr>
        <w:t>rs old).  The t</w:t>
      </w:r>
      <w:r w:rsidR="005F6864">
        <w:rPr>
          <w:rFonts w:ascii="Century Gothic" w:hAnsi="Century Gothic"/>
          <w:sz w:val="20"/>
          <w:szCs w:val="20"/>
        </w:rPr>
        <w:t>ravel</w:t>
      </w:r>
      <w:r w:rsidRPr="00351DAC">
        <w:rPr>
          <w:rFonts w:ascii="Century Gothic" w:hAnsi="Century Gothic"/>
          <w:sz w:val="20"/>
          <w:szCs w:val="20"/>
        </w:rPr>
        <w:t xml:space="preserve"> costs will be the same</w:t>
      </w:r>
      <w:r w:rsidR="004E6D8C" w:rsidRPr="00351DAC">
        <w:rPr>
          <w:rFonts w:ascii="Century Gothic" w:hAnsi="Century Gothic"/>
          <w:sz w:val="20"/>
          <w:szCs w:val="20"/>
        </w:rPr>
        <w:t xml:space="preserve"> for your guest</w:t>
      </w:r>
      <w:r w:rsidR="00D93FA0">
        <w:rPr>
          <w:rFonts w:ascii="Century Gothic" w:hAnsi="Century Gothic"/>
          <w:sz w:val="20"/>
          <w:szCs w:val="20"/>
        </w:rPr>
        <w:t>,</w:t>
      </w:r>
      <w:r w:rsidRPr="00351DAC">
        <w:rPr>
          <w:rFonts w:ascii="Century Gothic" w:hAnsi="Century Gothic"/>
          <w:sz w:val="20"/>
          <w:szCs w:val="20"/>
        </w:rPr>
        <w:t xml:space="preserve"> but your guest will not </w:t>
      </w:r>
      <w:r w:rsidR="005F6864">
        <w:rPr>
          <w:rFonts w:ascii="Century Gothic" w:hAnsi="Century Gothic"/>
          <w:sz w:val="20"/>
          <w:szCs w:val="20"/>
        </w:rPr>
        <w:t>be required</w:t>
      </w:r>
      <w:r w:rsidRPr="00351DAC">
        <w:rPr>
          <w:rFonts w:ascii="Century Gothic" w:hAnsi="Century Gothic"/>
          <w:sz w:val="20"/>
          <w:szCs w:val="20"/>
        </w:rPr>
        <w:t xml:space="preserve"> to pay tuition and </w:t>
      </w:r>
      <w:r w:rsidR="005F6864">
        <w:rPr>
          <w:rFonts w:ascii="Century Gothic" w:hAnsi="Century Gothic"/>
          <w:sz w:val="20"/>
          <w:szCs w:val="20"/>
        </w:rPr>
        <w:t xml:space="preserve">will </w:t>
      </w:r>
      <w:r w:rsidR="00D93FA0">
        <w:rPr>
          <w:rFonts w:ascii="Century Gothic" w:hAnsi="Century Gothic"/>
          <w:sz w:val="20"/>
          <w:szCs w:val="20"/>
        </w:rPr>
        <w:t>have the option of</w:t>
      </w:r>
      <w:r w:rsidRPr="00351DAC">
        <w:rPr>
          <w:rFonts w:ascii="Century Gothic" w:hAnsi="Century Gothic"/>
          <w:sz w:val="20"/>
          <w:szCs w:val="20"/>
        </w:rPr>
        <w:t xml:space="preserve"> attend</w:t>
      </w:r>
      <w:r w:rsidR="00D93FA0">
        <w:rPr>
          <w:rFonts w:ascii="Century Gothic" w:hAnsi="Century Gothic"/>
          <w:sz w:val="20"/>
          <w:szCs w:val="20"/>
        </w:rPr>
        <w:t>ing or not attending</w:t>
      </w:r>
      <w:r w:rsidRPr="00351DAC">
        <w:rPr>
          <w:rFonts w:ascii="Century Gothic" w:hAnsi="Century Gothic"/>
          <w:sz w:val="20"/>
          <w:szCs w:val="20"/>
        </w:rPr>
        <w:t xml:space="preserve"> lectures/corporate visits</w:t>
      </w:r>
      <w:r w:rsidR="004E6D8C" w:rsidRPr="00351DAC">
        <w:rPr>
          <w:rFonts w:ascii="Century Gothic" w:hAnsi="Century Gothic"/>
          <w:sz w:val="20"/>
          <w:szCs w:val="20"/>
        </w:rPr>
        <w:t>.</w:t>
      </w:r>
    </w:p>
    <w:p w14:paraId="066E048A" w14:textId="1F8487C4" w:rsidR="003D41FC" w:rsidRPr="00D93FA0" w:rsidRDefault="003D41FC" w:rsidP="00D93FA0">
      <w:pPr>
        <w:rPr>
          <w:rFonts w:ascii="Century Gothic" w:hAnsi="Century Gothic"/>
          <w:b/>
          <w:bCs/>
          <w:sz w:val="20"/>
          <w:szCs w:val="20"/>
        </w:rPr>
      </w:pPr>
    </w:p>
    <w:p w14:paraId="45B0E040" w14:textId="0E80EC0D" w:rsidR="003D41FC" w:rsidRDefault="003D41FC" w:rsidP="003D41F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b/>
          <w:bCs/>
          <w:sz w:val="20"/>
          <w:szCs w:val="20"/>
        </w:rPr>
        <w:t xml:space="preserve">When </w:t>
      </w:r>
      <w:r w:rsidR="00D93FA0">
        <w:rPr>
          <w:rFonts w:ascii="Century Gothic" w:hAnsi="Century Gothic"/>
          <w:b/>
          <w:bCs/>
          <w:sz w:val="20"/>
          <w:szCs w:val="20"/>
        </w:rPr>
        <w:t>are the program</w:t>
      </w:r>
      <w:r w:rsidRPr="00351DAC">
        <w:rPr>
          <w:rFonts w:ascii="Century Gothic" w:hAnsi="Century Gothic"/>
          <w:b/>
          <w:bCs/>
          <w:sz w:val="20"/>
          <w:szCs w:val="20"/>
        </w:rPr>
        <w:t xml:space="preserve"> payment</w:t>
      </w:r>
      <w:r w:rsidR="00D93FA0">
        <w:rPr>
          <w:rFonts w:ascii="Century Gothic" w:hAnsi="Century Gothic"/>
          <w:b/>
          <w:bCs/>
          <w:sz w:val="20"/>
          <w:szCs w:val="20"/>
        </w:rPr>
        <w:t>s</w:t>
      </w:r>
      <w:r w:rsidRPr="00351DAC">
        <w:rPr>
          <w:rFonts w:ascii="Century Gothic" w:hAnsi="Century Gothic"/>
          <w:b/>
          <w:bCs/>
          <w:sz w:val="20"/>
          <w:szCs w:val="20"/>
        </w:rPr>
        <w:t xml:space="preserve"> due?</w:t>
      </w:r>
      <w:r w:rsidRPr="00351DAC">
        <w:rPr>
          <w:rFonts w:ascii="Century Gothic" w:hAnsi="Century Gothic"/>
          <w:sz w:val="20"/>
          <w:szCs w:val="20"/>
        </w:rPr>
        <w:t xml:space="preserve"> </w:t>
      </w:r>
      <w:r w:rsidR="005D28D0" w:rsidRPr="00351DAC">
        <w:rPr>
          <w:rFonts w:ascii="Century Gothic" w:hAnsi="Century Gothic"/>
          <w:sz w:val="20"/>
          <w:szCs w:val="20"/>
        </w:rPr>
        <w:t>A $500 deposit </w:t>
      </w:r>
      <w:r w:rsidR="005D28D0">
        <w:rPr>
          <w:rFonts w:ascii="Century Gothic" w:hAnsi="Century Gothic"/>
          <w:sz w:val="20"/>
          <w:szCs w:val="20"/>
        </w:rPr>
        <w:t xml:space="preserve">(refundable up to 90 days prior to departure) </w:t>
      </w:r>
      <w:r w:rsidR="005D28D0" w:rsidRPr="00351DAC">
        <w:rPr>
          <w:rFonts w:ascii="Century Gothic" w:hAnsi="Century Gothic"/>
          <w:sz w:val="20"/>
          <w:szCs w:val="20"/>
        </w:rPr>
        <w:t xml:space="preserve">is due to secure your place on </w:t>
      </w:r>
      <w:r w:rsidR="005D28D0">
        <w:rPr>
          <w:rFonts w:ascii="Century Gothic" w:hAnsi="Century Gothic"/>
          <w:sz w:val="20"/>
          <w:szCs w:val="20"/>
        </w:rPr>
        <w:t xml:space="preserve">any of our programs. </w:t>
      </w:r>
      <w:r w:rsidR="00D93FA0">
        <w:rPr>
          <w:rFonts w:ascii="Century Gothic" w:hAnsi="Century Gothic"/>
          <w:sz w:val="20"/>
          <w:szCs w:val="20"/>
        </w:rPr>
        <w:t>T</w:t>
      </w:r>
      <w:r w:rsidR="00CC7A28" w:rsidRPr="004779B0">
        <w:rPr>
          <w:rFonts w:ascii="Century Gothic" w:hAnsi="Century Gothic"/>
          <w:sz w:val="20"/>
          <w:szCs w:val="20"/>
        </w:rPr>
        <w:t xml:space="preserve">he balance </w:t>
      </w:r>
      <w:r w:rsidR="00D93FA0">
        <w:rPr>
          <w:rFonts w:ascii="Century Gothic" w:hAnsi="Century Gothic"/>
          <w:sz w:val="20"/>
          <w:szCs w:val="20"/>
        </w:rPr>
        <w:t xml:space="preserve">of the remaining program travel costs </w:t>
      </w:r>
      <w:r w:rsidR="005F6864">
        <w:rPr>
          <w:rFonts w:ascii="Century Gothic" w:hAnsi="Century Gothic"/>
          <w:sz w:val="20"/>
          <w:szCs w:val="20"/>
        </w:rPr>
        <w:t>is</w:t>
      </w:r>
      <w:r w:rsidR="00CC7A28" w:rsidRPr="004779B0">
        <w:rPr>
          <w:rFonts w:ascii="Century Gothic" w:hAnsi="Century Gothic"/>
          <w:sz w:val="20"/>
          <w:szCs w:val="20"/>
        </w:rPr>
        <w:t xml:space="preserve"> split into two payments</w:t>
      </w:r>
      <w:r w:rsidR="00EB667A">
        <w:rPr>
          <w:rFonts w:ascii="Century Gothic" w:hAnsi="Century Gothic"/>
          <w:sz w:val="20"/>
          <w:szCs w:val="20"/>
        </w:rPr>
        <w:t xml:space="preserve">. </w:t>
      </w:r>
      <w:r w:rsidR="00D269F2">
        <w:rPr>
          <w:rFonts w:ascii="Century Gothic" w:hAnsi="Century Gothic"/>
          <w:sz w:val="20"/>
          <w:szCs w:val="20"/>
        </w:rPr>
        <w:t>For this program, the</w:t>
      </w:r>
      <w:r w:rsidR="00EB667A">
        <w:rPr>
          <w:rFonts w:ascii="Century Gothic" w:hAnsi="Century Gothic"/>
          <w:sz w:val="20"/>
          <w:szCs w:val="20"/>
        </w:rPr>
        <w:t>1</w:t>
      </w:r>
      <w:r w:rsidR="00EB667A" w:rsidRPr="00EB667A">
        <w:rPr>
          <w:rFonts w:ascii="Century Gothic" w:hAnsi="Century Gothic"/>
          <w:sz w:val="20"/>
          <w:szCs w:val="20"/>
          <w:vertAlign w:val="superscript"/>
        </w:rPr>
        <w:t>st</w:t>
      </w:r>
      <w:r w:rsidR="00EB667A">
        <w:rPr>
          <w:rFonts w:ascii="Century Gothic" w:hAnsi="Century Gothic"/>
          <w:sz w:val="20"/>
          <w:szCs w:val="20"/>
        </w:rPr>
        <w:t xml:space="preserve"> </w:t>
      </w:r>
      <w:r w:rsidRPr="00351DAC">
        <w:rPr>
          <w:rFonts w:ascii="Century Gothic" w:hAnsi="Century Gothic"/>
          <w:sz w:val="20"/>
          <w:szCs w:val="20"/>
        </w:rPr>
        <w:t xml:space="preserve">payment </w:t>
      </w:r>
      <w:r w:rsidR="003E26F9">
        <w:rPr>
          <w:rFonts w:ascii="Century Gothic" w:hAnsi="Century Gothic"/>
          <w:sz w:val="20"/>
          <w:szCs w:val="20"/>
        </w:rPr>
        <w:t>is</w:t>
      </w:r>
      <w:r w:rsidRPr="00351DAC">
        <w:rPr>
          <w:rFonts w:ascii="Century Gothic" w:hAnsi="Century Gothic"/>
          <w:sz w:val="20"/>
          <w:szCs w:val="20"/>
        </w:rPr>
        <w:t xml:space="preserve"> due </w:t>
      </w:r>
      <w:r w:rsidR="00941308" w:rsidRPr="00351DAC">
        <w:rPr>
          <w:rFonts w:ascii="Century Gothic" w:hAnsi="Century Gothic"/>
          <w:sz w:val="20"/>
          <w:szCs w:val="20"/>
        </w:rPr>
        <w:t>a</w:t>
      </w:r>
      <w:r w:rsidR="005F6864">
        <w:rPr>
          <w:rFonts w:ascii="Century Gothic" w:hAnsi="Century Gothic"/>
          <w:sz w:val="20"/>
          <w:szCs w:val="20"/>
        </w:rPr>
        <w:t xml:space="preserve">pproximately </w:t>
      </w:r>
      <w:r w:rsidR="004A6694">
        <w:rPr>
          <w:rFonts w:ascii="Century Gothic" w:hAnsi="Century Gothic"/>
          <w:sz w:val="20"/>
          <w:szCs w:val="20"/>
        </w:rPr>
        <w:t>5</w:t>
      </w:r>
      <w:r w:rsidR="00941308" w:rsidRPr="00351DAC">
        <w:rPr>
          <w:rFonts w:ascii="Century Gothic" w:hAnsi="Century Gothic"/>
          <w:sz w:val="20"/>
          <w:szCs w:val="20"/>
        </w:rPr>
        <w:t xml:space="preserve"> months prior to departure</w:t>
      </w:r>
      <w:r w:rsidRPr="00351DAC">
        <w:rPr>
          <w:rFonts w:ascii="Century Gothic" w:hAnsi="Century Gothic"/>
          <w:sz w:val="20"/>
          <w:szCs w:val="20"/>
        </w:rPr>
        <w:t xml:space="preserve">, with </w:t>
      </w:r>
      <w:r w:rsidR="00E7456B" w:rsidRPr="00351DAC">
        <w:rPr>
          <w:rFonts w:ascii="Century Gothic" w:hAnsi="Century Gothic"/>
          <w:sz w:val="20"/>
          <w:szCs w:val="20"/>
        </w:rPr>
        <w:t xml:space="preserve">the </w:t>
      </w:r>
      <w:r w:rsidRPr="00351DAC">
        <w:rPr>
          <w:rFonts w:ascii="Century Gothic" w:hAnsi="Century Gothic"/>
          <w:sz w:val="20"/>
          <w:szCs w:val="20"/>
        </w:rPr>
        <w:t xml:space="preserve">remaining </w:t>
      </w:r>
      <w:r w:rsidR="00E7456B" w:rsidRPr="00351DAC">
        <w:rPr>
          <w:rFonts w:ascii="Century Gothic" w:hAnsi="Century Gothic"/>
          <w:sz w:val="20"/>
          <w:szCs w:val="20"/>
        </w:rPr>
        <w:t xml:space="preserve">payment </w:t>
      </w:r>
      <w:r w:rsidR="00903F25" w:rsidRPr="00351DAC">
        <w:rPr>
          <w:rFonts w:ascii="Century Gothic" w:hAnsi="Century Gothic"/>
          <w:sz w:val="20"/>
          <w:szCs w:val="20"/>
        </w:rPr>
        <w:t>a</w:t>
      </w:r>
      <w:r w:rsidR="003E26F9">
        <w:rPr>
          <w:rFonts w:ascii="Century Gothic" w:hAnsi="Century Gothic"/>
          <w:sz w:val="20"/>
          <w:szCs w:val="20"/>
        </w:rPr>
        <w:t>pproximately</w:t>
      </w:r>
      <w:r w:rsidR="00903F25" w:rsidRPr="00351DAC">
        <w:rPr>
          <w:rFonts w:ascii="Century Gothic" w:hAnsi="Century Gothic"/>
          <w:sz w:val="20"/>
          <w:szCs w:val="20"/>
        </w:rPr>
        <w:t xml:space="preserve"> </w:t>
      </w:r>
      <w:r w:rsidR="004A6694">
        <w:rPr>
          <w:rFonts w:ascii="Century Gothic" w:hAnsi="Century Gothic"/>
          <w:sz w:val="20"/>
          <w:szCs w:val="20"/>
        </w:rPr>
        <w:t>45</w:t>
      </w:r>
      <w:r w:rsidR="00903F25" w:rsidRPr="00351DAC">
        <w:rPr>
          <w:rFonts w:ascii="Century Gothic" w:hAnsi="Century Gothic"/>
          <w:sz w:val="20"/>
          <w:szCs w:val="20"/>
        </w:rPr>
        <w:t xml:space="preserve"> days prior to departure</w:t>
      </w:r>
      <w:r w:rsidRPr="00351DAC">
        <w:rPr>
          <w:rFonts w:ascii="Century Gothic" w:hAnsi="Century Gothic"/>
          <w:sz w:val="20"/>
          <w:szCs w:val="20"/>
        </w:rPr>
        <w:t xml:space="preserve">.  </w:t>
      </w:r>
      <w:r w:rsidR="00C44922" w:rsidRPr="00351DAC">
        <w:rPr>
          <w:rFonts w:ascii="Century Gothic" w:hAnsi="Century Gothic"/>
          <w:sz w:val="20"/>
          <w:szCs w:val="20"/>
        </w:rPr>
        <w:t>At any time</w:t>
      </w:r>
      <w:r w:rsidR="00EB667A">
        <w:rPr>
          <w:rFonts w:ascii="Century Gothic" w:hAnsi="Century Gothic"/>
          <w:sz w:val="20"/>
          <w:szCs w:val="20"/>
        </w:rPr>
        <w:t>,</w:t>
      </w:r>
      <w:r w:rsidR="00C44922" w:rsidRPr="00351DAC">
        <w:rPr>
          <w:rFonts w:ascii="Century Gothic" w:hAnsi="Century Gothic"/>
          <w:sz w:val="20"/>
          <w:szCs w:val="20"/>
        </w:rPr>
        <w:t xml:space="preserve"> you may pay for the </w:t>
      </w:r>
      <w:r w:rsidR="003E26F9">
        <w:rPr>
          <w:rFonts w:ascii="Century Gothic" w:hAnsi="Century Gothic"/>
          <w:sz w:val="20"/>
          <w:szCs w:val="20"/>
        </w:rPr>
        <w:t xml:space="preserve">program </w:t>
      </w:r>
      <w:r w:rsidR="00C44922" w:rsidRPr="00351DAC">
        <w:rPr>
          <w:rFonts w:ascii="Century Gothic" w:hAnsi="Century Gothic"/>
          <w:sz w:val="20"/>
          <w:szCs w:val="20"/>
        </w:rPr>
        <w:t>in full or make larger payments to pay</w:t>
      </w:r>
      <w:r w:rsidR="000B2974">
        <w:rPr>
          <w:rFonts w:ascii="Century Gothic" w:hAnsi="Century Gothic"/>
          <w:sz w:val="20"/>
          <w:szCs w:val="20"/>
        </w:rPr>
        <w:t xml:space="preserve"> off</w:t>
      </w:r>
      <w:r w:rsidR="00C44922" w:rsidRPr="00351DAC">
        <w:rPr>
          <w:rFonts w:ascii="Century Gothic" w:hAnsi="Century Gothic"/>
          <w:sz w:val="20"/>
          <w:szCs w:val="20"/>
        </w:rPr>
        <w:t xml:space="preserve"> the </w:t>
      </w:r>
      <w:r w:rsidR="003E26F9">
        <w:rPr>
          <w:rFonts w:ascii="Century Gothic" w:hAnsi="Century Gothic"/>
          <w:sz w:val="20"/>
          <w:szCs w:val="20"/>
        </w:rPr>
        <w:t>program</w:t>
      </w:r>
      <w:r w:rsidR="00C44922" w:rsidRPr="00351DAC">
        <w:rPr>
          <w:rFonts w:ascii="Century Gothic" w:hAnsi="Century Gothic"/>
          <w:sz w:val="20"/>
          <w:szCs w:val="20"/>
        </w:rPr>
        <w:t xml:space="preserve"> </w:t>
      </w:r>
      <w:r w:rsidR="00296D3D">
        <w:rPr>
          <w:rFonts w:ascii="Century Gothic" w:hAnsi="Century Gothic"/>
          <w:sz w:val="20"/>
          <w:szCs w:val="20"/>
        </w:rPr>
        <w:t>sooner</w:t>
      </w:r>
      <w:r w:rsidR="00C44922" w:rsidRPr="00351DAC">
        <w:rPr>
          <w:rFonts w:ascii="Century Gothic" w:hAnsi="Century Gothic"/>
          <w:sz w:val="20"/>
          <w:szCs w:val="20"/>
        </w:rPr>
        <w:t>.</w:t>
      </w:r>
      <w:r w:rsidR="00085992">
        <w:rPr>
          <w:rFonts w:ascii="Century Gothic" w:hAnsi="Century Gothic"/>
          <w:sz w:val="20"/>
          <w:szCs w:val="20"/>
        </w:rPr>
        <w:t xml:space="preserve"> </w:t>
      </w:r>
    </w:p>
    <w:p w14:paraId="73AB3E66" w14:textId="406BE0DB" w:rsidR="003E26F9" w:rsidRPr="003E26F9" w:rsidRDefault="003E26F9" w:rsidP="003E26F9">
      <w:pPr>
        <w:rPr>
          <w:rFonts w:ascii="Century Gothic" w:hAnsi="Century Gothic"/>
          <w:sz w:val="20"/>
          <w:szCs w:val="20"/>
        </w:rPr>
      </w:pPr>
    </w:p>
    <w:p w14:paraId="2D97C0FB" w14:textId="245D89AD" w:rsidR="003D41FC" w:rsidRPr="003E26F9" w:rsidRDefault="003D41FC" w:rsidP="00C473DE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351DAC">
        <w:rPr>
          <w:rFonts w:ascii="Century Gothic" w:hAnsi="Century Gothic"/>
          <w:b/>
          <w:bCs/>
          <w:sz w:val="20"/>
          <w:szCs w:val="20"/>
        </w:rPr>
        <w:t>Are travel scholarships available</w:t>
      </w:r>
      <w:r w:rsidRPr="00351DAC">
        <w:rPr>
          <w:rFonts w:ascii="Century Gothic" w:hAnsi="Century Gothic"/>
          <w:sz w:val="20"/>
          <w:szCs w:val="20"/>
        </w:rPr>
        <w:t>?  Yes, please click on the following l</w:t>
      </w:r>
      <w:r w:rsidR="00C44922" w:rsidRPr="00351DAC">
        <w:rPr>
          <w:rFonts w:ascii="Century Gothic" w:hAnsi="Century Gothic"/>
          <w:sz w:val="20"/>
          <w:szCs w:val="20"/>
        </w:rPr>
        <w:t xml:space="preserve">ink for more information. </w:t>
      </w:r>
      <w:hyperlink r:id="rId6" w:history="1">
        <w:r w:rsidR="00DC0D0A" w:rsidRPr="00C9505A">
          <w:rPr>
            <w:rStyle w:val="Hyperlink"/>
          </w:rPr>
          <w:t>http://www.redlands.edu/study/schools-and-centers/business/International-Programs/study-abroad-scholarship-opportunities/</w:t>
        </w:r>
      </w:hyperlink>
      <w:r w:rsidR="00C473DE">
        <w:t xml:space="preserve"> </w:t>
      </w:r>
    </w:p>
    <w:p w14:paraId="1B7B75FB" w14:textId="1DA4B677" w:rsidR="003E26F9" w:rsidRPr="003E26F9" w:rsidRDefault="003E26F9" w:rsidP="003E26F9">
      <w:pPr>
        <w:rPr>
          <w:rFonts w:ascii="Century Gothic" w:hAnsi="Century Gothic"/>
          <w:sz w:val="20"/>
          <w:szCs w:val="20"/>
        </w:rPr>
      </w:pPr>
    </w:p>
    <w:p w14:paraId="31D32CD5" w14:textId="35330706" w:rsidR="003D41FC" w:rsidRDefault="003E26F9" w:rsidP="003D41F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Are there</w:t>
      </w:r>
      <w:r w:rsidR="006D5DB9">
        <w:rPr>
          <w:rFonts w:ascii="Century Gothic" w:hAnsi="Century Gothic"/>
          <w:b/>
          <w:bCs/>
          <w:sz w:val="20"/>
          <w:szCs w:val="20"/>
        </w:rPr>
        <w:t xml:space="preserve"> class</w:t>
      </w:r>
      <w:r>
        <w:rPr>
          <w:rFonts w:ascii="Century Gothic" w:hAnsi="Century Gothic"/>
          <w:b/>
          <w:bCs/>
          <w:sz w:val="20"/>
          <w:szCs w:val="20"/>
        </w:rPr>
        <w:t>es associated with the study abroad programs</w:t>
      </w:r>
      <w:r w:rsidR="003D41FC" w:rsidRPr="00351DAC">
        <w:rPr>
          <w:rFonts w:ascii="Century Gothic" w:hAnsi="Century Gothic"/>
          <w:b/>
          <w:bCs/>
          <w:sz w:val="20"/>
          <w:szCs w:val="20"/>
        </w:rPr>
        <w:t>?</w:t>
      </w:r>
      <w:r w:rsidR="004E1078">
        <w:rPr>
          <w:rFonts w:ascii="Century Gothic" w:hAnsi="Century Gothic"/>
          <w:sz w:val="20"/>
          <w:szCs w:val="20"/>
        </w:rPr>
        <w:t xml:space="preserve"> Yes. Several</w:t>
      </w:r>
      <w:r w:rsidR="003D41FC" w:rsidRPr="00351DAC">
        <w:rPr>
          <w:rFonts w:ascii="Century Gothic" w:hAnsi="Century Gothic"/>
          <w:sz w:val="20"/>
          <w:szCs w:val="20"/>
        </w:rPr>
        <w:t xml:space="preserve"> </w:t>
      </w:r>
      <w:r w:rsidR="00FC05B0" w:rsidRPr="00351DAC">
        <w:rPr>
          <w:rFonts w:ascii="Century Gothic" w:hAnsi="Century Gothic"/>
          <w:sz w:val="20"/>
          <w:szCs w:val="20"/>
        </w:rPr>
        <w:t xml:space="preserve">mandatory </w:t>
      </w:r>
      <w:r w:rsidR="003D41FC" w:rsidRPr="00351DAC">
        <w:rPr>
          <w:rFonts w:ascii="Century Gothic" w:hAnsi="Century Gothic"/>
          <w:sz w:val="20"/>
          <w:szCs w:val="20"/>
        </w:rPr>
        <w:t xml:space="preserve">preparatory pre-departure sessions </w:t>
      </w:r>
      <w:r w:rsidR="004E1078">
        <w:rPr>
          <w:rFonts w:ascii="Century Gothic" w:hAnsi="Century Gothic"/>
          <w:sz w:val="20"/>
          <w:szCs w:val="20"/>
        </w:rPr>
        <w:t>will be</w:t>
      </w:r>
      <w:r w:rsidR="003D41FC" w:rsidRPr="00351DAC">
        <w:rPr>
          <w:rFonts w:ascii="Century Gothic" w:hAnsi="Century Gothic"/>
          <w:sz w:val="20"/>
          <w:szCs w:val="20"/>
        </w:rPr>
        <w:t xml:space="preserve"> held </w:t>
      </w:r>
      <w:r w:rsidR="004E1078">
        <w:rPr>
          <w:rFonts w:ascii="Century Gothic" w:hAnsi="Century Gothic"/>
          <w:sz w:val="20"/>
          <w:szCs w:val="20"/>
        </w:rPr>
        <w:t xml:space="preserve">prior to departure (one will be held </w:t>
      </w:r>
      <w:r w:rsidR="003D41FC" w:rsidRPr="00351DAC">
        <w:rPr>
          <w:rFonts w:ascii="Century Gothic" w:hAnsi="Century Gothic"/>
          <w:sz w:val="20"/>
          <w:szCs w:val="20"/>
        </w:rPr>
        <w:t>on</w:t>
      </w:r>
      <w:r w:rsidR="004E1078">
        <w:rPr>
          <w:rFonts w:ascii="Century Gothic" w:hAnsi="Century Gothic"/>
          <w:sz w:val="20"/>
          <w:szCs w:val="20"/>
        </w:rPr>
        <w:t xml:space="preserve"> a Saturday</w:t>
      </w:r>
      <w:r w:rsidR="003D71F6">
        <w:rPr>
          <w:rFonts w:ascii="Century Gothic" w:hAnsi="Century Gothic"/>
          <w:sz w:val="20"/>
          <w:szCs w:val="20"/>
        </w:rPr>
        <w:t xml:space="preserve"> on the Redlands’ main campus</w:t>
      </w:r>
      <w:r w:rsidR="004E1078">
        <w:rPr>
          <w:rFonts w:ascii="Century Gothic" w:hAnsi="Century Gothic"/>
          <w:sz w:val="20"/>
          <w:szCs w:val="20"/>
        </w:rPr>
        <w:t xml:space="preserve"> and the others will be conducted virtually).</w:t>
      </w:r>
      <w:r w:rsidR="003D41FC" w:rsidRPr="00351DAC">
        <w:rPr>
          <w:rFonts w:ascii="Century Gothic" w:hAnsi="Century Gothic"/>
          <w:sz w:val="20"/>
          <w:szCs w:val="20"/>
        </w:rPr>
        <w:t>  We will notify</w:t>
      </w:r>
      <w:r>
        <w:rPr>
          <w:rFonts w:ascii="Century Gothic" w:hAnsi="Century Gothic"/>
          <w:sz w:val="20"/>
          <w:szCs w:val="20"/>
        </w:rPr>
        <w:t xml:space="preserve"> you of the pre-departure session dates when the program has met the minimum number of participants</w:t>
      </w:r>
      <w:r w:rsidR="003D41FC" w:rsidRPr="00351DAC">
        <w:rPr>
          <w:rFonts w:ascii="Century Gothic" w:hAnsi="Century Gothic"/>
          <w:sz w:val="20"/>
          <w:szCs w:val="20"/>
        </w:rPr>
        <w:t xml:space="preserve">. </w:t>
      </w:r>
      <w:r w:rsidR="00C21979">
        <w:rPr>
          <w:rFonts w:ascii="Century Gothic" w:hAnsi="Century Gothic"/>
          <w:sz w:val="20"/>
          <w:szCs w:val="20"/>
        </w:rPr>
        <w:t>T</w:t>
      </w:r>
      <w:r w:rsidR="006D5DB9">
        <w:rPr>
          <w:rFonts w:ascii="Century Gothic" w:hAnsi="Century Gothic"/>
          <w:sz w:val="20"/>
          <w:szCs w:val="20"/>
        </w:rPr>
        <w:t xml:space="preserve">he first </w:t>
      </w:r>
      <w:r>
        <w:rPr>
          <w:rFonts w:ascii="Century Gothic" w:hAnsi="Century Gothic"/>
          <w:sz w:val="20"/>
          <w:szCs w:val="20"/>
        </w:rPr>
        <w:t>session</w:t>
      </w:r>
      <w:r w:rsidR="006D5DB9">
        <w:rPr>
          <w:rFonts w:ascii="Century Gothic" w:hAnsi="Century Gothic"/>
          <w:sz w:val="20"/>
          <w:szCs w:val="20"/>
        </w:rPr>
        <w:t xml:space="preserve"> </w:t>
      </w:r>
      <w:r w:rsidR="00C21979">
        <w:rPr>
          <w:rFonts w:ascii="Century Gothic" w:hAnsi="Century Gothic"/>
          <w:sz w:val="20"/>
          <w:szCs w:val="20"/>
        </w:rPr>
        <w:t xml:space="preserve">usually </w:t>
      </w:r>
      <w:r w:rsidR="006D5DB9">
        <w:rPr>
          <w:rFonts w:ascii="Century Gothic" w:hAnsi="Century Gothic"/>
          <w:sz w:val="20"/>
          <w:szCs w:val="20"/>
        </w:rPr>
        <w:t>meet</w:t>
      </w:r>
      <w:r>
        <w:rPr>
          <w:rFonts w:ascii="Century Gothic" w:hAnsi="Century Gothic"/>
          <w:sz w:val="20"/>
          <w:szCs w:val="20"/>
        </w:rPr>
        <w:t>s</w:t>
      </w:r>
      <w:r w:rsidR="006D5DB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approximately</w:t>
      </w:r>
      <w:r w:rsidR="00903F25" w:rsidRPr="00351DAC">
        <w:rPr>
          <w:rFonts w:ascii="Century Gothic" w:hAnsi="Century Gothic"/>
          <w:sz w:val="20"/>
          <w:szCs w:val="20"/>
        </w:rPr>
        <w:t xml:space="preserve"> 45 days </w:t>
      </w:r>
      <w:r>
        <w:rPr>
          <w:rFonts w:ascii="Century Gothic" w:hAnsi="Century Gothic"/>
          <w:sz w:val="20"/>
          <w:szCs w:val="20"/>
        </w:rPr>
        <w:t>b</w:t>
      </w:r>
      <w:r w:rsidR="00C21979">
        <w:rPr>
          <w:rFonts w:ascii="Century Gothic" w:hAnsi="Century Gothic"/>
          <w:sz w:val="20"/>
          <w:szCs w:val="20"/>
        </w:rPr>
        <w:t>efore departure and</w:t>
      </w:r>
      <w:r w:rsidR="004E1078">
        <w:rPr>
          <w:rFonts w:ascii="Century Gothic" w:hAnsi="Century Gothic"/>
          <w:sz w:val="20"/>
          <w:szCs w:val="20"/>
        </w:rPr>
        <w:t xml:space="preserve"> the next </w:t>
      </w:r>
      <w:r>
        <w:rPr>
          <w:rFonts w:ascii="Century Gothic" w:hAnsi="Century Gothic"/>
          <w:sz w:val="20"/>
          <w:szCs w:val="20"/>
        </w:rPr>
        <w:t xml:space="preserve">sessions </w:t>
      </w:r>
      <w:r w:rsidR="00C21979">
        <w:rPr>
          <w:rFonts w:ascii="Century Gothic" w:hAnsi="Century Gothic"/>
          <w:sz w:val="20"/>
          <w:szCs w:val="20"/>
        </w:rPr>
        <w:t xml:space="preserve">are </w:t>
      </w:r>
      <w:r>
        <w:rPr>
          <w:rFonts w:ascii="Century Gothic" w:hAnsi="Century Gothic"/>
          <w:sz w:val="20"/>
          <w:szCs w:val="20"/>
        </w:rPr>
        <w:t>spaced approximately two week</w:t>
      </w:r>
      <w:r w:rsidR="00C2197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apart after the first</w:t>
      </w:r>
      <w:r w:rsidR="00D8698D" w:rsidRPr="00351DAC">
        <w:rPr>
          <w:rFonts w:ascii="Century Gothic" w:hAnsi="Century Gothic"/>
          <w:sz w:val="20"/>
          <w:szCs w:val="20"/>
        </w:rPr>
        <w:t xml:space="preserve">. </w:t>
      </w:r>
      <w:r w:rsidR="00BE2C48">
        <w:rPr>
          <w:rFonts w:ascii="Century Gothic" w:hAnsi="Century Gothic"/>
          <w:sz w:val="20"/>
          <w:szCs w:val="20"/>
        </w:rPr>
        <w:t>Guests may attend pre-departure classes, but these are not mandatory.</w:t>
      </w:r>
    </w:p>
    <w:p w14:paraId="64864854" w14:textId="6544497D" w:rsidR="003E26F9" w:rsidRPr="003E26F9" w:rsidRDefault="003E26F9" w:rsidP="003E26F9">
      <w:pPr>
        <w:rPr>
          <w:rFonts w:ascii="Century Gothic" w:hAnsi="Century Gothic"/>
          <w:sz w:val="20"/>
          <w:szCs w:val="20"/>
        </w:rPr>
      </w:pPr>
    </w:p>
    <w:p w14:paraId="7A5BED74" w14:textId="25A39B16" w:rsidR="003D41FC" w:rsidRDefault="003D41FC" w:rsidP="003D41F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1DAC">
        <w:rPr>
          <w:rFonts w:ascii="Century Gothic" w:hAnsi="Century Gothic"/>
          <w:b/>
          <w:bCs/>
          <w:sz w:val="20"/>
          <w:szCs w:val="20"/>
        </w:rPr>
        <w:t>Do I need health insurance</w:t>
      </w:r>
      <w:r w:rsidRPr="00351DAC">
        <w:rPr>
          <w:rFonts w:ascii="Century Gothic" w:hAnsi="Century Gothic"/>
          <w:sz w:val="20"/>
          <w:szCs w:val="20"/>
        </w:rPr>
        <w:t xml:space="preserve">? Yes, if you do not have health insurance you need to purchase a </w:t>
      </w:r>
      <w:r w:rsidR="00BB7A7F" w:rsidRPr="00351DAC">
        <w:rPr>
          <w:rFonts w:ascii="Century Gothic" w:hAnsi="Century Gothic"/>
          <w:sz w:val="20"/>
          <w:szCs w:val="20"/>
        </w:rPr>
        <w:t>two-week</w:t>
      </w:r>
      <w:r w:rsidRPr="00351DAC">
        <w:rPr>
          <w:rFonts w:ascii="Century Gothic" w:hAnsi="Century Gothic"/>
          <w:sz w:val="20"/>
          <w:szCs w:val="20"/>
        </w:rPr>
        <w:t xml:space="preserve"> travel policy.  There are many websites that sell travel health insurance</w:t>
      </w:r>
      <w:r w:rsidR="005115D9">
        <w:rPr>
          <w:rFonts w:ascii="Century Gothic" w:hAnsi="Century Gothic"/>
          <w:sz w:val="20"/>
          <w:szCs w:val="20"/>
        </w:rPr>
        <w:t xml:space="preserve"> policies</w:t>
      </w:r>
      <w:r w:rsidRPr="00351DAC">
        <w:rPr>
          <w:rFonts w:ascii="Century Gothic" w:hAnsi="Century Gothic"/>
          <w:sz w:val="20"/>
          <w:szCs w:val="20"/>
        </w:rPr>
        <w:t xml:space="preserve"> (prices vary </w:t>
      </w:r>
      <w:r w:rsidR="005115D9">
        <w:rPr>
          <w:rFonts w:ascii="Century Gothic" w:hAnsi="Century Gothic"/>
          <w:sz w:val="20"/>
          <w:szCs w:val="20"/>
        </w:rPr>
        <w:t>depending</w:t>
      </w:r>
      <w:r w:rsidRPr="00351DAC">
        <w:rPr>
          <w:rFonts w:ascii="Century Gothic" w:hAnsi="Century Gothic"/>
          <w:sz w:val="20"/>
          <w:szCs w:val="20"/>
        </w:rPr>
        <w:t xml:space="preserve"> o</w:t>
      </w:r>
      <w:r w:rsidR="005115D9">
        <w:rPr>
          <w:rFonts w:ascii="Century Gothic" w:hAnsi="Century Gothic"/>
          <w:sz w:val="20"/>
          <w:szCs w:val="20"/>
        </w:rPr>
        <w:t>n your age).  A Travel Release Form and Medical Release F</w:t>
      </w:r>
      <w:r w:rsidRPr="00351DAC">
        <w:rPr>
          <w:rFonts w:ascii="Century Gothic" w:hAnsi="Century Gothic"/>
          <w:sz w:val="20"/>
          <w:szCs w:val="20"/>
        </w:rPr>
        <w:t xml:space="preserve">orm will be </w:t>
      </w:r>
      <w:r w:rsidR="005115D9">
        <w:rPr>
          <w:rFonts w:ascii="Century Gothic" w:hAnsi="Century Gothic"/>
          <w:sz w:val="20"/>
          <w:szCs w:val="20"/>
        </w:rPr>
        <w:t>completed by you after registration,</w:t>
      </w:r>
      <w:r w:rsidRPr="00351DAC">
        <w:rPr>
          <w:rFonts w:ascii="Century Gothic" w:hAnsi="Century Gothic"/>
          <w:sz w:val="20"/>
          <w:szCs w:val="20"/>
        </w:rPr>
        <w:t xml:space="preserve"> so please note that you will need to gather medical insurance information.</w:t>
      </w:r>
    </w:p>
    <w:p w14:paraId="37695316" w14:textId="4E28047E" w:rsidR="005115D9" w:rsidRPr="005115D9" w:rsidRDefault="005115D9" w:rsidP="005115D9">
      <w:pPr>
        <w:rPr>
          <w:rFonts w:ascii="Century Gothic" w:hAnsi="Century Gothic"/>
          <w:sz w:val="20"/>
          <w:szCs w:val="20"/>
        </w:rPr>
      </w:pPr>
    </w:p>
    <w:p w14:paraId="2395B9A5" w14:textId="2B21986F" w:rsidR="00EC3EA3" w:rsidRDefault="004E1078" w:rsidP="00EC3E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Are there any COVID related requirements</w:t>
      </w:r>
      <w:r w:rsidR="003D41FC" w:rsidRPr="00351DAC">
        <w:rPr>
          <w:rFonts w:ascii="Century Gothic" w:hAnsi="Century Gothic"/>
          <w:b/>
          <w:bCs/>
          <w:sz w:val="20"/>
          <w:szCs w:val="20"/>
        </w:rPr>
        <w:t>?</w:t>
      </w:r>
      <w:r w:rsidR="003D41FC" w:rsidRPr="00351DA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Yes. Per university policy, in order to travel all participants will need to prove they have been vaccinated against the COVID 19 virus. In addition, </w:t>
      </w:r>
      <w:r w:rsidR="00D74F04">
        <w:rPr>
          <w:rFonts w:ascii="Century Gothic" w:hAnsi="Century Gothic"/>
          <w:sz w:val="20"/>
          <w:szCs w:val="20"/>
        </w:rPr>
        <w:t>a supplementary waiver will need to be signed by each traveler.</w:t>
      </w:r>
    </w:p>
    <w:p w14:paraId="4C0DDEDE" w14:textId="5ACE37CD" w:rsidR="005115D9" w:rsidRPr="005115D9" w:rsidRDefault="005115D9" w:rsidP="005115D9">
      <w:pPr>
        <w:rPr>
          <w:rFonts w:ascii="Century Gothic" w:hAnsi="Century Gothic"/>
          <w:sz w:val="20"/>
          <w:szCs w:val="20"/>
        </w:rPr>
      </w:pPr>
    </w:p>
    <w:p w14:paraId="41FFB42D" w14:textId="1DC3776C" w:rsidR="00EC3EA3" w:rsidRDefault="00EC3EA3" w:rsidP="00EC3E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C3EA3">
        <w:rPr>
          <w:rFonts w:ascii="Century Gothic" w:hAnsi="Century Gothic"/>
          <w:b/>
          <w:bCs/>
          <w:sz w:val="20"/>
          <w:szCs w:val="20"/>
        </w:rPr>
        <w:t>If the student</w:t>
      </w:r>
      <w:r w:rsidR="002846EE">
        <w:rPr>
          <w:rFonts w:ascii="Century Gothic" w:hAnsi="Century Gothic"/>
          <w:b/>
          <w:bCs/>
          <w:sz w:val="20"/>
          <w:szCs w:val="20"/>
        </w:rPr>
        <w:t xml:space="preserve"> withdraws from the trip</w:t>
      </w:r>
      <w:r w:rsidRPr="00EC3EA3">
        <w:rPr>
          <w:rFonts w:ascii="Century Gothic" w:hAnsi="Century Gothic"/>
          <w:b/>
          <w:bCs/>
          <w:sz w:val="20"/>
          <w:szCs w:val="20"/>
        </w:rPr>
        <w:t xml:space="preserve">, will </w:t>
      </w:r>
      <w:r w:rsidR="002846EE">
        <w:rPr>
          <w:rFonts w:ascii="Century Gothic" w:hAnsi="Century Gothic"/>
          <w:b/>
          <w:bCs/>
          <w:sz w:val="20"/>
          <w:szCs w:val="20"/>
        </w:rPr>
        <w:t xml:space="preserve">s/he </w:t>
      </w:r>
      <w:r w:rsidRPr="00EC3EA3">
        <w:rPr>
          <w:rFonts w:ascii="Century Gothic" w:hAnsi="Century Gothic"/>
          <w:b/>
          <w:bCs/>
          <w:sz w:val="20"/>
          <w:szCs w:val="20"/>
        </w:rPr>
        <w:t xml:space="preserve">receive a refund? </w:t>
      </w:r>
      <w:r w:rsidR="005D28D0" w:rsidRPr="00EC3EA3">
        <w:rPr>
          <w:rFonts w:ascii="Century Gothic" w:hAnsi="Century Gothic"/>
          <w:sz w:val="20"/>
          <w:szCs w:val="20"/>
        </w:rPr>
        <w:t>The $500 deposit is</w:t>
      </w:r>
      <w:r w:rsidR="005D28D0">
        <w:rPr>
          <w:rFonts w:ascii="Century Gothic" w:hAnsi="Century Gothic"/>
          <w:sz w:val="20"/>
          <w:szCs w:val="20"/>
        </w:rPr>
        <w:t xml:space="preserve"> </w:t>
      </w:r>
      <w:r w:rsidR="005D28D0" w:rsidRPr="00EC3EA3">
        <w:rPr>
          <w:rFonts w:ascii="Century Gothic" w:hAnsi="Century Gothic"/>
          <w:sz w:val="20"/>
          <w:szCs w:val="20"/>
        </w:rPr>
        <w:t>refundable</w:t>
      </w:r>
      <w:r w:rsidR="005D28D0">
        <w:rPr>
          <w:rFonts w:ascii="Century Gothic" w:hAnsi="Century Gothic"/>
          <w:sz w:val="20"/>
          <w:szCs w:val="20"/>
        </w:rPr>
        <w:t xml:space="preserve"> up to 90 days prior to departure. T</w:t>
      </w:r>
      <w:r w:rsidR="005D28D0" w:rsidRPr="00EC3EA3">
        <w:rPr>
          <w:rFonts w:ascii="Century Gothic" w:hAnsi="Century Gothic"/>
          <w:sz w:val="20"/>
          <w:szCs w:val="20"/>
        </w:rPr>
        <w:t xml:space="preserve">here will be a certain point </w:t>
      </w:r>
      <w:r w:rsidR="005D28D0">
        <w:rPr>
          <w:rFonts w:ascii="Century Gothic" w:hAnsi="Century Gothic"/>
          <w:sz w:val="20"/>
          <w:szCs w:val="20"/>
        </w:rPr>
        <w:t>at which the other</w:t>
      </w:r>
      <w:r w:rsidR="005D28D0" w:rsidRPr="00EC3EA3">
        <w:rPr>
          <w:rFonts w:ascii="Century Gothic" w:hAnsi="Century Gothic"/>
          <w:sz w:val="20"/>
          <w:szCs w:val="20"/>
        </w:rPr>
        <w:t xml:space="preserve"> </w:t>
      </w:r>
      <w:r w:rsidR="005D28D0">
        <w:rPr>
          <w:rFonts w:ascii="Century Gothic" w:hAnsi="Century Gothic"/>
          <w:sz w:val="20"/>
          <w:szCs w:val="20"/>
        </w:rPr>
        <w:t xml:space="preserve">program </w:t>
      </w:r>
      <w:r w:rsidR="005D28D0" w:rsidRPr="00EC3EA3">
        <w:rPr>
          <w:rFonts w:ascii="Century Gothic" w:hAnsi="Century Gothic"/>
          <w:sz w:val="20"/>
          <w:szCs w:val="20"/>
        </w:rPr>
        <w:t xml:space="preserve">payments made </w:t>
      </w:r>
      <w:r w:rsidR="005D28D0">
        <w:rPr>
          <w:rFonts w:ascii="Century Gothic" w:hAnsi="Century Gothic"/>
          <w:sz w:val="20"/>
          <w:szCs w:val="20"/>
        </w:rPr>
        <w:t xml:space="preserve">toward your study abroad course </w:t>
      </w:r>
      <w:r w:rsidR="005D28D0" w:rsidRPr="00EC3EA3">
        <w:rPr>
          <w:rFonts w:ascii="Century Gothic" w:hAnsi="Century Gothic"/>
          <w:sz w:val="20"/>
          <w:szCs w:val="20"/>
        </w:rPr>
        <w:t xml:space="preserve">cannot be refunded. </w:t>
      </w:r>
      <w:r w:rsidR="00782F06">
        <w:rPr>
          <w:rFonts w:ascii="Century Gothic" w:hAnsi="Century Gothic"/>
          <w:sz w:val="20"/>
          <w:szCs w:val="20"/>
        </w:rPr>
        <w:t xml:space="preserve">The School </w:t>
      </w:r>
      <w:r w:rsidRPr="00EC3EA3">
        <w:rPr>
          <w:rFonts w:ascii="Century Gothic" w:hAnsi="Century Gothic"/>
          <w:sz w:val="20"/>
          <w:szCs w:val="20"/>
        </w:rPr>
        <w:t>pay</w:t>
      </w:r>
      <w:r w:rsidR="00782F06">
        <w:rPr>
          <w:rFonts w:ascii="Century Gothic" w:hAnsi="Century Gothic"/>
          <w:sz w:val="20"/>
          <w:szCs w:val="20"/>
        </w:rPr>
        <w:t>s</w:t>
      </w:r>
      <w:r w:rsidRPr="00EC3EA3">
        <w:rPr>
          <w:rFonts w:ascii="Century Gothic" w:hAnsi="Century Gothic"/>
          <w:sz w:val="20"/>
          <w:szCs w:val="20"/>
        </w:rPr>
        <w:t xml:space="preserve"> for the </w:t>
      </w:r>
      <w:r w:rsidR="00027B2A">
        <w:rPr>
          <w:rFonts w:ascii="Century Gothic" w:hAnsi="Century Gothic"/>
          <w:sz w:val="20"/>
          <w:szCs w:val="20"/>
        </w:rPr>
        <w:t xml:space="preserve">program </w:t>
      </w:r>
      <w:r w:rsidRPr="00EC3EA3">
        <w:rPr>
          <w:rFonts w:ascii="Century Gothic" w:hAnsi="Century Gothic"/>
          <w:sz w:val="20"/>
          <w:szCs w:val="20"/>
        </w:rPr>
        <w:t>costs in</w:t>
      </w:r>
      <w:r w:rsidR="004D4BB4">
        <w:rPr>
          <w:rFonts w:ascii="Century Gothic" w:hAnsi="Century Gothic"/>
          <w:sz w:val="20"/>
          <w:szCs w:val="20"/>
        </w:rPr>
        <w:t xml:space="preserve"> advance, </w:t>
      </w:r>
      <w:r w:rsidRPr="00EC3EA3">
        <w:rPr>
          <w:rFonts w:ascii="Century Gothic" w:hAnsi="Century Gothic"/>
          <w:sz w:val="20"/>
          <w:szCs w:val="20"/>
        </w:rPr>
        <w:t xml:space="preserve">and if </w:t>
      </w:r>
      <w:r w:rsidR="00027B2A">
        <w:rPr>
          <w:rFonts w:ascii="Century Gothic" w:hAnsi="Century Gothic"/>
          <w:sz w:val="20"/>
          <w:szCs w:val="20"/>
        </w:rPr>
        <w:t>a</w:t>
      </w:r>
      <w:r w:rsidR="00782F06">
        <w:rPr>
          <w:rFonts w:ascii="Century Gothic" w:hAnsi="Century Gothic"/>
          <w:sz w:val="20"/>
          <w:szCs w:val="20"/>
        </w:rPr>
        <w:t xml:space="preserve"> student </w:t>
      </w:r>
      <w:r w:rsidRPr="00EC3EA3">
        <w:rPr>
          <w:rFonts w:ascii="Century Gothic" w:hAnsi="Century Gothic"/>
          <w:sz w:val="20"/>
          <w:szCs w:val="20"/>
        </w:rPr>
        <w:t>drop</w:t>
      </w:r>
      <w:r w:rsidR="00782F06">
        <w:rPr>
          <w:rFonts w:ascii="Century Gothic" w:hAnsi="Century Gothic"/>
          <w:sz w:val="20"/>
          <w:szCs w:val="20"/>
        </w:rPr>
        <w:t>s</w:t>
      </w:r>
      <w:r w:rsidRPr="00EC3EA3">
        <w:rPr>
          <w:rFonts w:ascii="Century Gothic" w:hAnsi="Century Gothic"/>
          <w:sz w:val="20"/>
          <w:szCs w:val="20"/>
        </w:rPr>
        <w:t xml:space="preserve"> the course </w:t>
      </w:r>
      <w:r w:rsidR="00782F06">
        <w:rPr>
          <w:rFonts w:ascii="Century Gothic" w:hAnsi="Century Gothic"/>
          <w:sz w:val="20"/>
          <w:szCs w:val="20"/>
        </w:rPr>
        <w:t xml:space="preserve">with just </w:t>
      </w:r>
      <w:r w:rsidRPr="00EC3EA3">
        <w:rPr>
          <w:rFonts w:ascii="Century Gothic" w:hAnsi="Century Gothic"/>
          <w:sz w:val="20"/>
          <w:szCs w:val="20"/>
        </w:rPr>
        <w:t xml:space="preserve">a few months </w:t>
      </w:r>
      <w:r w:rsidR="00782F06">
        <w:rPr>
          <w:rFonts w:ascii="Century Gothic" w:hAnsi="Century Gothic"/>
          <w:sz w:val="20"/>
          <w:szCs w:val="20"/>
        </w:rPr>
        <w:t>left before</w:t>
      </w:r>
      <w:r w:rsidRPr="00EC3EA3">
        <w:rPr>
          <w:rFonts w:ascii="Century Gothic" w:hAnsi="Century Gothic"/>
          <w:sz w:val="20"/>
          <w:szCs w:val="20"/>
        </w:rPr>
        <w:t xml:space="preserve"> departure, </w:t>
      </w:r>
      <w:r w:rsidR="00782F06">
        <w:rPr>
          <w:rFonts w:ascii="Century Gothic" w:hAnsi="Century Gothic"/>
          <w:sz w:val="20"/>
          <w:szCs w:val="20"/>
        </w:rPr>
        <w:t>s/he</w:t>
      </w:r>
      <w:r w:rsidRPr="00EC3EA3">
        <w:rPr>
          <w:rFonts w:ascii="Century Gothic" w:hAnsi="Century Gothic"/>
          <w:sz w:val="20"/>
          <w:szCs w:val="20"/>
        </w:rPr>
        <w:t xml:space="preserve"> will not receive a refund. Please make every effort to travel once you have </w:t>
      </w:r>
      <w:r w:rsidR="00C21979">
        <w:rPr>
          <w:rFonts w:ascii="Century Gothic" w:hAnsi="Century Gothic"/>
          <w:sz w:val="20"/>
          <w:szCs w:val="20"/>
        </w:rPr>
        <w:t>submitted</w:t>
      </w:r>
      <w:r w:rsidRPr="00EC3EA3">
        <w:rPr>
          <w:rFonts w:ascii="Century Gothic" w:hAnsi="Century Gothic"/>
          <w:sz w:val="20"/>
          <w:szCs w:val="20"/>
        </w:rPr>
        <w:t xml:space="preserve"> your </w:t>
      </w:r>
      <w:r w:rsidR="00C21979">
        <w:rPr>
          <w:rFonts w:ascii="Century Gothic" w:hAnsi="Century Gothic"/>
          <w:sz w:val="20"/>
          <w:szCs w:val="20"/>
        </w:rPr>
        <w:t>payments</w:t>
      </w:r>
      <w:r w:rsidRPr="00EC3EA3">
        <w:rPr>
          <w:rFonts w:ascii="Century Gothic" w:hAnsi="Century Gothic"/>
          <w:sz w:val="20"/>
          <w:szCs w:val="20"/>
        </w:rPr>
        <w:t xml:space="preserve">. If the University cancels the trip for any reason, the student will receive a full refund. </w:t>
      </w:r>
    </w:p>
    <w:p w14:paraId="05146820" w14:textId="213F8664" w:rsidR="005115D9" w:rsidRPr="005115D9" w:rsidRDefault="005115D9" w:rsidP="005115D9">
      <w:pPr>
        <w:rPr>
          <w:rFonts w:ascii="Century Gothic" w:hAnsi="Century Gothic"/>
          <w:sz w:val="20"/>
          <w:szCs w:val="20"/>
        </w:rPr>
      </w:pPr>
    </w:p>
    <w:p w14:paraId="059E1EFE" w14:textId="16FC8587" w:rsidR="00EC3EA3" w:rsidRPr="00FB3798" w:rsidRDefault="00EC3EA3" w:rsidP="00FB379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C3EA3">
        <w:rPr>
          <w:rFonts w:ascii="Century Gothic" w:hAnsi="Century Gothic"/>
          <w:b/>
          <w:bCs/>
          <w:sz w:val="20"/>
          <w:szCs w:val="20"/>
        </w:rPr>
        <w:t xml:space="preserve">Will I need </w:t>
      </w:r>
      <w:r w:rsidR="000B6576">
        <w:rPr>
          <w:rFonts w:ascii="Century Gothic" w:hAnsi="Century Gothic"/>
          <w:b/>
          <w:bCs/>
          <w:sz w:val="20"/>
          <w:szCs w:val="20"/>
        </w:rPr>
        <w:t xml:space="preserve">a passport and </w:t>
      </w:r>
      <w:r w:rsidRPr="00EC3EA3">
        <w:rPr>
          <w:rFonts w:ascii="Century Gothic" w:hAnsi="Century Gothic"/>
          <w:b/>
          <w:bCs/>
          <w:sz w:val="20"/>
          <w:szCs w:val="20"/>
        </w:rPr>
        <w:t>visas</w:t>
      </w:r>
      <w:r w:rsidR="00027B2A">
        <w:rPr>
          <w:rFonts w:ascii="Century Gothic" w:hAnsi="Century Gothic"/>
          <w:b/>
          <w:bCs/>
          <w:sz w:val="20"/>
          <w:szCs w:val="20"/>
        </w:rPr>
        <w:t xml:space="preserve"> for</w:t>
      </w:r>
      <w:r w:rsidR="003C216E">
        <w:rPr>
          <w:rFonts w:ascii="Century Gothic" w:hAnsi="Century Gothic"/>
          <w:b/>
          <w:bCs/>
          <w:sz w:val="20"/>
          <w:szCs w:val="20"/>
        </w:rPr>
        <w:t xml:space="preserve"> the trip</w:t>
      </w:r>
      <w:r w:rsidRPr="00EC3EA3">
        <w:rPr>
          <w:rFonts w:ascii="Century Gothic" w:hAnsi="Century Gothic"/>
          <w:b/>
          <w:bCs/>
          <w:sz w:val="20"/>
          <w:szCs w:val="20"/>
        </w:rPr>
        <w:t xml:space="preserve">? </w:t>
      </w:r>
      <w:r w:rsidR="000B6576">
        <w:rPr>
          <w:rFonts w:ascii="Century Gothic" w:hAnsi="Century Gothic"/>
          <w:sz w:val="20"/>
          <w:szCs w:val="20"/>
        </w:rPr>
        <w:t>Yes,</w:t>
      </w:r>
      <w:r w:rsidR="000B6576" w:rsidRPr="00351DAC">
        <w:rPr>
          <w:rFonts w:ascii="Century Gothic" w:hAnsi="Century Gothic"/>
          <w:sz w:val="20"/>
          <w:szCs w:val="20"/>
        </w:rPr>
        <w:t xml:space="preserve"> you </w:t>
      </w:r>
      <w:r w:rsidR="000B6576">
        <w:rPr>
          <w:rFonts w:ascii="Century Gothic" w:hAnsi="Century Gothic"/>
          <w:sz w:val="20"/>
          <w:szCs w:val="20"/>
        </w:rPr>
        <w:t xml:space="preserve">must have a current passport that </w:t>
      </w:r>
      <w:r w:rsidR="000B6576">
        <w:rPr>
          <w:rFonts w:ascii="Century Gothic" w:hAnsi="Century Gothic"/>
          <w:b/>
          <w:i/>
          <w:sz w:val="20"/>
          <w:szCs w:val="20"/>
        </w:rPr>
        <w:t>does not</w:t>
      </w:r>
      <w:r w:rsidR="000B6576">
        <w:rPr>
          <w:rFonts w:ascii="Century Gothic" w:hAnsi="Century Gothic"/>
          <w:sz w:val="20"/>
          <w:szCs w:val="20"/>
        </w:rPr>
        <w:t xml:space="preserve"> expire within 7 months from the return date of your preferred study abroad trip</w:t>
      </w:r>
      <w:r w:rsidR="000B6576" w:rsidRPr="00351DAC">
        <w:rPr>
          <w:rFonts w:ascii="Century Gothic" w:hAnsi="Century Gothic"/>
          <w:sz w:val="20"/>
          <w:szCs w:val="20"/>
        </w:rPr>
        <w:t xml:space="preserve">. </w:t>
      </w:r>
      <w:r w:rsidR="000B6576">
        <w:rPr>
          <w:rFonts w:ascii="Century Gothic" w:hAnsi="Century Gothic"/>
          <w:sz w:val="20"/>
          <w:szCs w:val="20"/>
        </w:rPr>
        <w:t>Y</w:t>
      </w:r>
      <w:r w:rsidRPr="00EC3EA3">
        <w:rPr>
          <w:rFonts w:ascii="Century Gothic" w:hAnsi="Century Gothic"/>
          <w:sz w:val="20"/>
          <w:szCs w:val="20"/>
        </w:rPr>
        <w:t xml:space="preserve">our </w:t>
      </w:r>
      <w:r w:rsidR="00177BF5">
        <w:rPr>
          <w:rFonts w:ascii="Century Gothic" w:hAnsi="Century Gothic"/>
          <w:sz w:val="20"/>
          <w:szCs w:val="20"/>
        </w:rPr>
        <w:t xml:space="preserve">faculty </w:t>
      </w:r>
      <w:r w:rsidRPr="00EC3EA3">
        <w:rPr>
          <w:rFonts w:ascii="Century Gothic" w:hAnsi="Century Gothic"/>
          <w:sz w:val="20"/>
          <w:szCs w:val="20"/>
        </w:rPr>
        <w:t xml:space="preserve">leaders will </w:t>
      </w:r>
      <w:r w:rsidR="00946FE6">
        <w:rPr>
          <w:rFonts w:ascii="Century Gothic" w:hAnsi="Century Gothic"/>
          <w:sz w:val="20"/>
          <w:szCs w:val="20"/>
        </w:rPr>
        <w:t>provide</w:t>
      </w:r>
      <w:r w:rsidRPr="00EC3EA3">
        <w:rPr>
          <w:rFonts w:ascii="Century Gothic" w:hAnsi="Century Gothic"/>
          <w:sz w:val="20"/>
          <w:szCs w:val="20"/>
        </w:rPr>
        <w:t xml:space="preserve"> instructions on how to procure visas</w:t>
      </w:r>
      <w:r w:rsidR="00085992">
        <w:rPr>
          <w:rFonts w:ascii="Century Gothic" w:hAnsi="Century Gothic"/>
          <w:sz w:val="20"/>
          <w:szCs w:val="20"/>
        </w:rPr>
        <w:t>,</w:t>
      </w:r>
      <w:r w:rsidR="000B6576">
        <w:rPr>
          <w:rFonts w:ascii="Century Gothic" w:hAnsi="Century Gothic"/>
          <w:sz w:val="20"/>
          <w:szCs w:val="20"/>
        </w:rPr>
        <w:t xml:space="preserve"> if necessary</w:t>
      </w:r>
      <w:r w:rsidR="00027B2A">
        <w:rPr>
          <w:rFonts w:ascii="Century Gothic" w:hAnsi="Century Gothic"/>
          <w:sz w:val="20"/>
          <w:szCs w:val="20"/>
        </w:rPr>
        <w:t>. T</w:t>
      </w:r>
      <w:r w:rsidRPr="00EC3EA3">
        <w:rPr>
          <w:rFonts w:ascii="Century Gothic" w:hAnsi="Century Gothic"/>
          <w:sz w:val="20"/>
          <w:szCs w:val="20"/>
        </w:rPr>
        <w:t xml:space="preserve">he sooner you </w:t>
      </w:r>
      <w:r w:rsidR="00FB3798">
        <w:rPr>
          <w:rFonts w:ascii="Century Gothic" w:hAnsi="Century Gothic"/>
          <w:sz w:val="20"/>
          <w:szCs w:val="20"/>
        </w:rPr>
        <w:t xml:space="preserve">reserve your spot with </w:t>
      </w:r>
      <w:r w:rsidRPr="00EC3EA3">
        <w:rPr>
          <w:rFonts w:ascii="Century Gothic" w:hAnsi="Century Gothic"/>
          <w:sz w:val="20"/>
          <w:szCs w:val="20"/>
        </w:rPr>
        <w:t>your deposit</w:t>
      </w:r>
      <w:r w:rsidR="000B6576">
        <w:rPr>
          <w:rFonts w:ascii="Century Gothic" w:hAnsi="Century Gothic"/>
          <w:sz w:val="20"/>
          <w:szCs w:val="20"/>
        </w:rPr>
        <w:t>, the more time you will have to acquire</w:t>
      </w:r>
      <w:r w:rsidR="00085992">
        <w:rPr>
          <w:rFonts w:ascii="Century Gothic" w:hAnsi="Century Gothic"/>
          <w:sz w:val="20"/>
          <w:szCs w:val="20"/>
        </w:rPr>
        <w:t xml:space="preserve"> or renew your passport and obtain</w:t>
      </w:r>
      <w:r w:rsidRPr="00EC3EA3">
        <w:rPr>
          <w:rFonts w:ascii="Century Gothic" w:hAnsi="Century Gothic"/>
          <w:sz w:val="20"/>
          <w:szCs w:val="20"/>
        </w:rPr>
        <w:t xml:space="preserve"> your visas. </w:t>
      </w:r>
    </w:p>
    <w:p w14:paraId="477112C9" w14:textId="05B2ACB3" w:rsidR="000A1A6E" w:rsidRPr="00351DAC" w:rsidRDefault="000A1A6E">
      <w:pPr>
        <w:rPr>
          <w:rFonts w:ascii="Century Gothic" w:hAnsi="Century Gothic"/>
          <w:sz w:val="20"/>
          <w:szCs w:val="20"/>
        </w:rPr>
      </w:pPr>
    </w:p>
    <w:sectPr w:rsidR="000A1A6E" w:rsidRPr="00351DAC" w:rsidSect="00351DA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E68"/>
    <w:multiLevelType w:val="hybridMultilevel"/>
    <w:tmpl w:val="5DA2770E"/>
    <w:lvl w:ilvl="0" w:tplc="3C0E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22045"/>
    <w:multiLevelType w:val="hybridMultilevel"/>
    <w:tmpl w:val="5DA2770E"/>
    <w:lvl w:ilvl="0" w:tplc="3C0E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46DED"/>
    <w:multiLevelType w:val="hybridMultilevel"/>
    <w:tmpl w:val="63A4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C"/>
    <w:rsid w:val="00027B2A"/>
    <w:rsid w:val="00031E36"/>
    <w:rsid w:val="000764CB"/>
    <w:rsid w:val="00084605"/>
    <w:rsid w:val="00085992"/>
    <w:rsid w:val="000A1A6E"/>
    <w:rsid w:val="000B2974"/>
    <w:rsid w:val="000B4E36"/>
    <w:rsid w:val="000B6576"/>
    <w:rsid w:val="000D3C12"/>
    <w:rsid w:val="00157AE2"/>
    <w:rsid w:val="00177BF5"/>
    <w:rsid w:val="00191FC3"/>
    <w:rsid w:val="001B1D3A"/>
    <w:rsid w:val="001C2CF0"/>
    <w:rsid w:val="001F3FC5"/>
    <w:rsid w:val="001F4B3C"/>
    <w:rsid w:val="00205F88"/>
    <w:rsid w:val="002502B3"/>
    <w:rsid w:val="00260B77"/>
    <w:rsid w:val="002726E2"/>
    <w:rsid w:val="002813AB"/>
    <w:rsid w:val="00282CD3"/>
    <w:rsid w:val="002846EE"/>
    <w:rsid w:val="002920F3"/>
    <w:rsid w:val="00296D3D"/>
    <w:rsid w:val="002A3D07"/>
    <w:rsid w:val="002E44C6"/>
    <w:rsid w:val="0033355F"/>
    <w:rsid w:val="00351DAC"/>
    <w:rsid w:val="00361EE7"/>
    <w:rsid w:val="003C216E"/>
    <w:rsid w:val="003D04DD"/>
    <w:rsid w:val="003D41FC"/>
    <w:rsid w:val="003D71F6"/>
    <w:rsid w:val="003E26C8"/>
    <w:rsid w:val="003E26F9"/>
    <w:rsid w:val="0040065C"/>
    <w:rsid w:val="004200E9"/>
    <w:rsid w:val="00430101"/>
    <w:rsid w:val="00445C46"/>
    <w:rsid w:val="004A6694"/>
    <w:rsid w:val="004D4BB4"/>
    <w:rsid w:val="004E1078"/>
    <w:rsid w:val="004E6D8C"/>
    <w:rsid w:val="004F10FE"/>
    <w:rsid w:val="004F124F"/>
    <w:rsid w:val="005115D9"/>
    <w:rsid w:val="00590AD0"/>
    <w:rsid w:val="005D28D0"/>
    <w:rsid w:val="005F6864"/>
    <w:rsid w:val="00636E49"/>
    <w:rsid w:val="00657902"/>
    <w:rsid w:val="006A240D"/>
    <w:rsid w:val="006C605D"/>
    <w:rsid w:val="006D5DB9"/>
    <w:rsid w:val="006F7BD3"/>
    <w:rsid w:val="007068AB"/>
    <w:rsid w:val="00717226"/>
    <w:rsid w:val="00746DBE"/>
    <w:rsid w:val="00782F06"/>
    <w:rsid w:val="007C0492"/>
    <w:rsid w:val="008164C7"/>
    <w:rsid w:val="00881167"/>
    <w:rsid w:val="008830E9"/>
    <w:rsid w:val="00896A1C"/>
    <w:rsid w:val="008A2A73"/>
    <w:rsid w:val="008F212D"/>
    <w:rsid w:val="00903F25"/>
    <w:rsid w:val="00941308"/>
    <w:rsid w:val="00945809"/>
    <w:rsid w:val="00945956"/>
    <w:rsid w:val="00946FE6"/>
    <w:rsid w:val="009675B4"/>
    <w:rsid w:val="009C1934"/>
    <w:rsid w:val="009D3E66"/>
    <w:rsid w:val="009E2554"/>
    <w:rsid w:val="00A023CE"/>
    <w:rsid w:val="00A304CB"/>
    <w:rsid w:val="00A42346"/>
    <w:rsid w:val="00A44190"/>
    <w:rsid w:val="00A7504A"/>
    <w:rsid w:val="00AC0819"/>
    <w:rsid w:val="00AC3B2A"/>
    <w:rsid w:val="00B326D7"/>
    <w:rsid w:val="00B354C7"/>
    <w:rsid w:val="00B4582D"/>
    <w:rsid w:val="00BB7A7F"/>
    <w:rsid w:val="00BE2C48"/>
    <w:rsid w:val="00C0205F"/>
    <w:rsid w:val="00C145EF"/>
    <w:rsid w:val="00C21979"/>
    <w:rsid w:val="00C30C6B"/>
    <w:rsid w:val="00C44922"/>
    <w:rsid w:val="00C473DE"/>
    <w:rsid w:val="00C577C3"/>
    <w:rsid w:val="00C7399A"/>
    <w:rsid w:val="00C871B2"/>
    <w:rsid w:val="00CA3956"/>
    <w:rsid w:val="00CB3371"/>
    <w:rsid w:val="00CC7A28"/>
    <w:rsid w:val="00CE477E"/>
    <w:rsid w:val="00D03B16"/>
    <w:rsid w:val="00D24C8C"/>
    <w:rsid w:val="00D25EFB"/>
    <w:rsid w:val="00D269F2"/>
    <w:rsid w:val="00D74F04"/>
    <w:rsid w:val="00D8698D"/>
    <w:rsid w:val="00D93FA0"/>
    <w:rsid w:val="00DC0D0A"/>
    <w:rsid w:val="00DD73EF"/>
    <w:rsid w:val="00DE4EF0"/>
    <w:rsid w:val="00E7456B"/>
    <w:rsid w:val="00E87809"/>
    <w:rsid w:val="00EB667A"/>
    <w:rsid w:val="00EC3EA3"/>
    <w:rsid w:val="00FB3798"/>
    <w:rsid w:val="00FC05B0"/>
    <w:rsid w:val="00FD6D95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045F"/>
  <w15:docId w15:val="{9246BA2F-A51F-4576-A530-1577D388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205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82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9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lands.edu/study/schools-and-centers/business/International-Programs/study-abroad-scholarship-opportunit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MacQueen, Michael</cp:lastModifiedBy>
  <cp:revision>2</cp:revision>
  <cp:lastPrinted>2018-09-19T15:11:00Z</cp:lastPrinted>
  <dcterms:created xsi:type="dcterms:W3CDTF">2022-08-31T23:43:00Z</dcterms:created>
  <dcterms:modified xsi:type="dcterms:W3CDTF">2022-08-31T23:43:00Z</dcterms:modified>
</cp:coreProperties>
</file>