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1DC9" w14:textId="521111E9" w:rsidR="00746497" w:rsidRPr="00545A7B" w:rsidRDefault="00746497" w:rsidP="009964FF">
      <w:pPr>
        <w:jc w:val="center"/>
        <w:rPr>
          <w:rFonts w:ascii="Arial" w:hAnsi="Arial" w:cs="Arial"/>
          <w:b/>
          <w:sz w:val="24"/>
          <w:szCs w:val="24"/>
        </w:rPr>
      </w:pPr>
      <w:r w:rsidRPr="00545A7B">
        <w:rPr>
          <w:rFonts w:ascii="Arial" w:hAnsi="Arial" w:cs="Arial"/>
          <w:b/>
          <w:sz w:val="24"/>
          <w:szCs w:val="24"/>
        </w:rPr>
        <w:t>Randal Walker Ethics Award</w:t>
      </w:r>
    </w:p>
    <w:p w14:paraId="73E90B68" w14:textId="77777777" w:rsidR="009964FF" w:rsidRPr="00545A7B" w:rsidRDefault="009964FF" w:rsidP="009964FF">
      <w:pPr>
        <w:jc w:val="center"/>
        <w:rPr>
          <w:rFonts w:ascii="Arial" w:hAnsi="Arial" w:cs="Arial"/>
          <w:b/>
          <w:sz w:val="24"/>
          <w:szCs w:val="24"/>
        </w:rPr>
      </w:pPr>
    </w:p>
    <w:p w14:paraId="271756A0" w14:textId="306E86EB" w:rsidR="00746497" w:rsidRPr="00545A7B" w:rsidRDefault="00746497" w:rsidP="009964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A7B">
        <w:rPr>
          <w:rFonts w:ascii="Arial" w:hAnsi="Arial" w:cs="Arial"/>
          <w:b/>
          <w:sz w:val="24"/>
          <w:szCs w:val="24"/>
        </w:rPr>
        <w:t>Background and Purpose</w:t>
      </w:r>
    </w:p>
    <w:p w14:paraId="1B3ABF5D" w14:textId="77777777" w:rsidR="009964FF" w:rsidRPr="00545A7B" w:rsidRDefault="009964FF" w:rsidP="009964F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287F0A9" w14:textId="64068BBC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 xml:space="preserve">The Banta Center for </w:t>
      </w:r>
      <w:r w:rsidR="00B80E71" w:rsidRPr="00545A7B">
        <w:rPr>
          <w:rFonts w:ascii="Arial" w:hAnsi="Arial" w:cs="Arial"/>
          <w:sz w:val="24"/>
          <w:szCs w:val="24"/>
        </w:rPr>
        <w:t>Ethical and Purposeful Leadership</w:t>
      </w:r>
      <w:r w:rsidRPr="00545A7B">
        <w:rPr>
          <w:rFonts w:ascii="Arial" w:hAnsi="Arial" w:cs="Arial"/>
          <w:sz w:val="24"/>
          <w:szCs w:val="24"/>
        </w:rPr>
        <w:t xml:space="preserve"> has established the Randal Walker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 xml:space="preserve">Ethics </w:t>
      </w:r>
      <w:r w:rsidR="009964FF" w:rsidRPr="00545A7B">
        <w:rPr>
          <w:rFonts w:ascii="Arial" w:hAnsi="Arial" w:cs="Arial"/>
          <w:sz w:val="24"/>
          <w:szCs w:val="24"/>
        </w:rPr>
        <w:t>Award to</w:t>
      </w:r>
      <w:r w:rsidRPr="00545A7B">
        <w:rPr>
          <w:rFonts w:ascii="Arial" w:hAnsi="Arial" w:cs="Arial"/>
          <w:sz w:val="24"/>
          <w:szCs w:val="24"/>
        </w:rPr>
        <w:t xml:space="preserve"> promote awareness and engagement with eth</w:t>
      </w:r>
      <w:r w:rsidR="009964FF" w:rsidRPr="00545A7B">
        <w:rPr>
          <w:rFonts w:ascii="Arial" w:hAnsi="Arial" w:cs="Arial"/>
          <w:sz w:val="24"/>
          <w:szCs w:val="24"/>
        </w:rPr>
        <w:t xml:space="preserve">ical issues in </w:t>
      </w:r>
      <w:r w:rsidRPr="00545A7B">
        <w:rPr>
          <w:rFonts w:ascii="Arial" w:hAnsi="Arial" w:cs="Arial"/>
          <w:sz w:val="24"/>
          <w:szCs w:val="24"/>
        </w:rPr>
        <w:t>organizational life. Recipients of the award will demonstrate an understanding of the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importance of ethics within organizations by submitting an essay, research paper or case study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profiling and analyzing an ethical problem, issue, or accomplishment.</w:t>
      </w:r>
    </w:p>
    <w:p w14:paraId="74285D9B" w14:textId="77777777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BF7D2" w14:textId="0ED59279" w:rsidR="00746497" w:rsidRPr="00545A7B" w:rsidRDefault="00746497" w:rsidP="009964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A7B">
        <w:rPr>
          <w:rFonts w:ascii="Arial" w:hAnsi="Arial" w:cs="Arial"/>
          <w:b/>
          <w:sz w:val="24"/>
          <w:szCs w:val="24"/>
        </w:rPr>
        <w:t>Eligibility</w:t>
      </w:r>
    </w:p>
    <w:p w14:paraId="0DA1AF7A" w14:textId="77777777" w:rsidR="009964FF" w:rsidRPr="00545A7B" w:rsidRDefault="009964FF" w:rsidP="009964F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7B62F6B" w14:textId="5B76CB97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The awards are open to any current University of Redlands student in satisfactory academic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standing.</w:t>
      </w:r>
    </w:p>
    <w:p w14:paraId="776D418F" w14:textId="77777777" w:rsidR="009964FF" w:rsidRPr="00545A7B" w:rsidRDefault="009964FF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5F44A" w14:textId="6525F4B2" w:rsidR="00746497" w:rsidRPr="00545A7B" w:rsidRDefault="00746497" w:rsidP="009964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A7B">
        <w:rPr>
          <w:rFonts w:ascii="Arial" w:hAnsi="Arial" w:cs="Arial"/>
          <w:b/>
          <w:sz w:val="24"/>
          <w:szCs w:val="24"/>
        </w:rPr>
        <w:t>Selection</w:t>
      </w:r>
    </w:p>
    <w:p w14:paraId="74AB27E2" w14:textId="77777777" w:rsidR="009964FF" w:rsidRPr="00545A7B" w:rsidRDefault="009964FF" w:rsidP="009964F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623E604" w14:textId="14F05444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 xml:space="preserve">The selection committee will be composed of faculty </w:t>
      </w:r>
      <w:r w:rsidR="009964FF" w:rsidRPr="00545A7B">
        <w:rPr>
          <w:rFonts w:ascii="Arial" w:hAnsi="Arial" w:cs="Arial"/>
          <w:sz w:val="24"/>
          <w:szCs w:val="24"/>
        </w:rPr>
        <w:t xml:space="preserve">and alumni </w:t>
      </w:r>
      <w:r w:rsidRPr="00545A7B">
        <w:rPr>
          <w:rFonts w:ascii="Arial" w:hAnsi="Arial" w:cs="Arial"/>
          <w:sz w:val="24"/>
          <w:szCs w:val="24"/>
        </w:rPr>
        <w:t xml:space="preserve">from the University </w:t>
      </w:r>
      <w:r w:rsidR="009964FF" w:rsidRPr="00545A7B">
        <w:rPr>
          <w:rFonts w:ascii="Arial" w:hAnsi="Arial" w:cs="Arial"/>
          <w:sz w:val="24"/>
          <w:szCs w:val="24"/>
        </w:rPr>
        <w:t>of Redlands.</w:t>
      </w:r>
      <w:r w:rsidRPr="00545A7B">
        <w:rPr>
          <w:rFonts w:ascii="Arial" w:hAnsi="Arial" w:cs="Arial"/>
          <w:sz w:val="24"/>
          <w:szCs w:val="24"/>
        </w:rPr>
        <w:t xml:space="preserve"> The final number of awards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granted will depend upon the quality and quantity of submissions; however, it is anticipated tha</w:t>
      </w:r>
      <w:r w:rsidR="009964FF" w:rsidRPr="00545A7B">
        <w:rPr>
          <w:rFonts w:ascii="Arial" w:hAnsi="Arial" w:cs="Arial"/>
          <w:sz w:val="24"/>
          <w:szCs w:val="24"/>
        </w:rPr>
        <w:t xml:space="preserve">t </w:t>
      </w:r>
      <w:r w:rsidRPr="00545A7B">
        <w:rPr>
          <w:rFonts w:ascii="Arial" w:hAnsi="Arial" w:cs="Arial"/>
          <w:sz w:val="24"/>
          <w:szCs w:val="24"/>
        </w:rPr>
        <w:t xml:space="preserve">at </w:t>
      </w:r>
      <w:r w:rsidR="009964FF" w:rsidRPr="00545A7B">
        <w:rPr>
          <w:rFonts w:ascii="Arial" w:hAnsi="Arial" w:cs="Arial"/>
          <w:sz w:val="24"/>
          <w:szCs w:val="24"/>
        </w:rPr>
        <w:t xml:space="preserve">most </w:t>
      </w:r>
      <w:r w:rsidRPr="00545A7B">
        <w:rPr>
          <w:rFonts w:ascii="Arial" w:hAnsi="Arial" w:cs="Arial"/>
          <w:sz w:val="24"/>
          <w:szCs w:val="24"/>
        </w:rPr>
        <w:t>two awards will be granted (up to $1,000 in tuition remission each).</w:t>
      </w:r>
    </w:p>
    <w:p w14:paraId="4A3BF30E" w14:textId="77777777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8447D" w14:textId="33FE9CD7" w:rsidR="00746497" w:rsidRPr="00545A7B" w:rsidRDefault="00746497" w:rsidP="009964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A7B">
        <w:rPr>
          <w:rFonts w:ascii="Arial" w:hAnsi="Arial" w:cs="Arial"/>
          <w:b/>
          <w:sz w:val="24"/>
          <w:szCs w:val="24"/>
        </w:rPr>
        <w:t>Guidelines</w:t>
      </w:r>
    </w:p>
    <w:p w14:paraId="1AE08FF0" w14:textId="77777777" w:rsidR="009964FF" w:rsidRPr="00545A7B" w:rsidRDefault="009964FF" w:rsidP="009964F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D99BEBE" w14:textId="161A5FF9" w:rsidR="009964FF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Students should compose an essay, research paper or case study that highlights and analyzes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an ethical problem, issue, or accomplishment that pertains to organizations, broadly construed.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This can include, but is not limited to, corporations (profit and non-profit), government agencies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and non-governmental organizations. Submissions can be written with or without direct field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research (e.g., interviews, on-site investigations), but all submissions should be well documented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and researched were appropriate. Submissions written by the student as part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 xml:space="preserve">of a current or previous </w:t>
      </w:r>
      <w:r w:rsidR="00D32971">
        <w:rPr>
          <w:rFonts w:ascii="Arial" w:hAnsi="Arial" w:cs="Arial"/>
          <w:sz w:val="24"/>
          <w:szCs w:val="24"/>
        </w:rPr>
        <w:t>university class</w:t>
      </w:r>
      <w:r w:rsidRPr="00545A7B">
        <w:rPr>
          <w:rFonts w:ascii="Arial" w:hAnsi="Arial" w:cs="Arial"/>
          <w:sz w:val="24"/>
          <w:szCs w:val="24"/>
        </w:rPr>
        <w:t xml:space="preserve"> are acceptable. Jointly authored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 xml:space="preserve">submissions are acceptable and encouraged. </w:t>
      </w:r>
    </w:p>
    <w:p w14:paraId="7F61051C" w14:textId="77777777" w:rsidR="009964FF" w:rsidRPr="00545A7B" w:rsidRDefault="009964FF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39E31" w14:textId="36B329C0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Possible topic areas include, but are not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limited to:</w:t>
      </w:r>
    </w:p>
    <w:p w14:paraId="71A88714" w14:textId="01DF9011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employee rights and responsibilities</w:t>
      </w:r>
    </w:p>
    <w:p w14:paraId="6952FCD4" w14:textId="1E794E03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responsibilities of specific professions, e.g., accountants, financial planners, real</w:t>
      </w:r>
    </w:p>
    <w:p w14:paraId="2FBA46E1" w14:textId="77777777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estate agents, etc.</w:t>
      </w:r>
    </w:p>
    <w:p w14:paraId="183DF4DE" w14:textId="141FCD63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corporate philanthropy, citizenship, and community relations</w:t>
      </w:r>
    </w:p>
    <w:p w14:paraId="1BE794EF" w14:textId="424312CE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non-profit management</w:t>
      </w:r>
    </w:p>
    <w:p w14:paraId="1E4955B7" w14:textId="33BE0F50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health care delivery and organizations</w:t>
      </w:r>
    </w:p>
    <w:p w14:paraId="7E6A0C7E" w14:textId="061D27C0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environmental protection</w:t>
      </w:r>
    </w:p>
    <w:p w14:paraId="456E34C2" w14:textId="6A66F72B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legal and regulatory compliance</w:t>
      </w:r>
    </w:p>
    <w:p w14:paraId="2FEAE167" w14:textId="34350EA7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workplace diversity</w:t>
      </w:r>
    </w:p>
    <w:p w14:paraId="60D5E79C" w14:textId="2F45135B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lastRenderedPageBreak/>
        <w:t>marketing and sales practices</w:t>
      </w:r>
    </w:p>
    <w:p w14:paraId="0923388C" w14:textId="50C17C0B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client/customer confidentiality</w:t>
      </w:r>
    </w:p>
    <w:p w14:paraId="273D036A" w14:textId="4E3A574C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 xml:space="preserve">international business </w:t>
      </w:r>
    </w:p>
    <w:p w14:paraId="6AB8C7F5" w14:textId="77777777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635620" w14:textId="5850DA7F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Submissions should conform to an accepted style method (e.g., APA, Chicago Manual of Style,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MLA) and should be written in a clear well-organized fashion. It is acceptable for reasons of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confidentiality and anonymity for students to write a case study based on actual events with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substituted names. All submissions must reflect original work, i.e., it is assumed that all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submissions are authored by the individual(s) who submit(s) the submission for review.</w:t>
      </w:r>
    </w:p>
    <w:p w14:paraId="30DB1C5E" w14:textId="77777777" w:rsidR="009964FF" w:rsidRPr="00545A7B" w:rsidRDefault="009964FF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15666" w14:textId="7442AC9B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Submissions will be evaluated according to their quality of composition, organization, research,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and ethical analysis.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The recipients’ submissions will be published on the Banta Center’s web page and used for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promotional and/or instructional purposes. Recipients will be formally recognized at</w:t>
      </w:r>
      <w:r w:rsidR="00D32971">
        <w:rPr>
          <w:rFonts w:ascii="Arial" w:hAnsi="Arial" w:cs="Arial"/>
          <w:sz w:val="24"/>
          <w:szCs w:val="24"/>
        </w:rPr>
        <w:t xml:space="preserve"> a School of Busin</w:t>
      </w:r>
      <w:r w:rsidRPr="00545A7B">
        <w:rPr>
          <w:rFonts w:ascii="Arial" w:hAnsi="Arial" w:cs="Arial"/>
          <w:sz w:val="24"/>
          <w:szCs w:val="24"/>
        </w:rPr>
        <w:t>e</w:t>
      </w:r>
      <w:r w:rsidR="00D32971">
        <w:rPr>
          <w:rFonts w:ascii="Arial" w:hAnsi="Arial" w:cs="Arial"/>
          <w:sz w:val="24"/>
          <w:szCs w:val="24"/>
        </w:rPr>
        <w:t>ss and Society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recognition event.</w:t>
      </w:r>
    </w:p>
    <w:p w14:paraId="5897E9BD" w14:textId="77777777" w:rsidR="009964FF" w:rsidRPr="00545A7B" w:rsidRDefault="009964FF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77BB7" w14:textId="70BD747B" w:rsidR="00746497" w:rsidRPr="00545A7B" w:rsidRDefault="00746497" w:rsidP="00AB3A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Students are encouraged to submit their work early</w:t>
      </w:r>
      <w:r w:rsidR="00AB3A73" w:rsidRPr="00545A7B">
        <w:rPr>
          <w:rFonts w:ascii="Arial" w:hAnsi="Arial" w:cs="Arial"/>
          <w:sz w:val="24"/>
          <w:szCs w:val="24"/>
        </w:rPr>
        <w:t>, and no new nominations will be considered after the deadline stated in the Banta Center awards website</w:t>
      </w:r>
      <w:r w:rsidRPr="00545A7B">
        <w:rPr>
          <w:rFonts w:ascii="Arial" w:hAnsi="Arial" w:cs="Arial"/>
          <w:sz w:val="24"/>
          <w:szCs w:val="24"/>
        </w:rPr>
        <w:t xml:space="preserve">. All submissions or nominations should be </w:t>
      </w:r>
      <w:r w:rsidR="00E05B13" w:rsidRPr="00545A7B">
        <w:rPr>
          <w:rFonts w:ascii="Arial" w:hAnsi="Arial" w:cs="Arial"/>
          <w:sz w:val="24"/>
          <w:szCs w:val="24"/>
        </w:rPr>
        <w:t>emailed to</w:t>
      </w:r>
      <w:r w:rsidR="002C1FD1" w:rsidRPr="00545A7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C1FD1" w:rsidRPr="00545A7B">
          <w:rPr>
            <w:rStyle w:val="Hyperlink"/>
            <w:rFonts w:ascii="Arial" w:hAnsi="Arial" w:cs="Arial"/>
            <w:sz w:val="24"/>
            <w:szCs w:val="24"/>
          </w:rPr>
          <w:t>Banta_Center@redlands.edu</w:t>
        </w:r>
      </w:hyperlink>
      <w:r w:rsidR="00E05B13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i/>
          <w:sz w:val="24"/>
          <w:szCs w:val="24"/>
        </w:rPr>
        <w:t>Please include the phrase “Walker Ethics Award” in</w:t>
      </w:r>
      <w:r w:rsidR="009964FF" w:rsidRPr="00545A7B">
        <w:rPr>
          <w:rFonts w:ascii="Arial" w:hAnsi="Arial" w:cs="Arial"/>
          <w:i/>
          <w:sz w:val="24"/>
          <w:szCs w:val="24"/>
        </w:rPr>
        <w:t xml:space="preserve"> </w:t>
      </w:r>
      <w:r w:rsidRPr="00545A7B">
        <w:rPr>
          <w:rFonts w:ascii="Arial" w:hAnsi="Arial" w:cs="Arial"/>
          <w:i/>
          <w:sz w:val="24"/>
          <w:szCs w:val="24"/>
        </w:rPr>
        <w:t>the subject line of the email.</w:t>
      </w:r>
    </w:p>
    <w:p w14:paraId="33939555" w14:textId="77777777" w:rsidR="009964FF" w:rsidRPr="00545A7B" w:rsidRDefault="009964FF" w:rsidP="009964F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28A534C" w14:textId="5FC60EC7" w:rsidR="00492748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Questions regarding the award, selection process, and submission guidelines can be directed to</w:t>
      </w:r>
      <w:r w:rsidR="00E05B13" w:rsidRPr="00545A7B">
        <w:rPr>
          <w:rFonts w:ascii="Arial" w:hAnsi="Arial" w:cs="Arial"/>
          <w:sz w:val="24"/>
          <w:szCs w:val="24"/>
        </w:rPr>
        <w:t xml:space="preserve"> </w:t>
      </w:r>
      <w:r w:rsidR="00D776E8">
        <w:rPr>
          <w:rFonts w:ascii="Arial" w:hAnsi="Arial" w:cs="Arial"/>
          <w:sz w:val="24"/>
          <w:szCs w:val="24"/>
        </w:rPr>
        <w:t xml:space="preserve">the </w:t>
      </w:r>
      <w:r w:rsidR="00E05B13" w:rsidRPr="00545A7B">
        <w:rPr>
          <w:rFonts w:ascii="Arial" w:hAnsi="Arial" w:cs="Arial"/>
          <w:sz w:val="24"/>
          <w:szCs w:val="24"/>
        </w:rPr>
        <w:t>Banta Center</w:t>
      </w:r>
      <w:r w:rsidR="009964FF" w:rsidRPr="00545A7B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2C1FD1" w:rsidRPr="00545A7B">
          <w:rPr>
            <w:rStyle w:val="Hyperlink"/>
            <w:rFonts w:ascii="Arial" w:hAnsi="Arial" w:cs="Arial"/>
            <w:sz w:val="24"/>
            <w:szCs w:val="24"/>
          </w:rPr>
          <w:t>Banta_Center@redlands.edu</w:t>
        </w:r>
      </w:hyperlink>
      <w:r w:rsidR="009964FF" w:rsidRPr="00545A7B">
        <w:rPr>
          <w:rFonts w:ascii="Arial" w:hAnsi="Arial" w:cs="Arial"/>
          <w:sz w:val="24"/>
          <w:szCs w:val="24"/>
        </w:rPr>
        <w:t xml:space="preserve">).  </w:t>
      </w:r>
    </w:p>
    <w:sectPr w:rsidR="00492748" w:rsidRPr="00545A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794F" w14:textId="77777777" w:rsidR="006A1830" w:rsidRDefault="006A1830" w:rsidP="009964FF">
      <w:pPr>
        <w:spacing w:after="0" w:line="240" w:lineRule="auto"/>
      </w:pPr>
      <w:r>
        <w:separator/>
      </w:r>
    </w:p>
  </w:endnote>
  <w:endnote w:type="continuationSeparator" w:id="0">
    <w:p w14:paraId="698CDE95" w14:textId="77777777" w:rsidR="006A1830" w:rsidRDefault="006A1830" w:rsidP="0099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69E7" w14:textId="77777777" w:rsidR="006A1830" w:rsidRDefault="006A1830" w:rsidP="009964FF">
      <w:pPr>
        <w:spacing w:after="0" w:line="240" w:lineRule="auto"/>
      </w:pPr>
      <w:r>
        <w:separator/>
      </w:r>
    </w:p>
  </w:footnote>
  <w:footnote w:type="continuationSeparator" w:id="0">
    <w:p w14:paraId="30819018" w14:textId="77777777" w:rsidR="006A1830" w:rsidRDefault="006A1830" w:rsidP="0099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0676" w14:textId="7FC17A10" w:rsidR="009964FF" w:rsidRDefault="009964FF" w:rsidP="009964FF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 xml:space="preserve">Banta Center for </w:t>
    </w:r>
    <w:r w:rsidR="00B80E71">
      <w:rPr>
        <w:b/>
        <w:bCs/>
        <w:sz w:val="32"/>
        <w:szCs w:val="32"/>
      </w:rPr>
      <w:t>Ethical and Purposeful Leadership</w:t>
    </w:r>
  </w:p>
  <w:p w14:paraId="12299750" w14:textId="77777777" w:rsidR="009964FF" w:rsidRPr="005D5DB3" w:rsidRDefault="009964FF" w:rsidP="009964FF">
    <w:pPr>
      <w:pStyle w:val="Header"/>
      <w:jc w:val="center"/>
      <w:rPr>
        <w:rFonts w:ascii="Cambria" w:hAnsi="Cambria"/>
        <w:sz w:val="28"/>
        <w:szCs w:val="28"/>
      </w:rPr>
    </w:pPr>
    <w:r w:rsidRPr="005D5DB3">
      <w:rPr>
        <w:rFonts w:ascii="Cambria" w:hAnsi="Cambria"/>
        <w:sz w:val="28"/>
        <w:szCs w:val="28"/>
      </w:rPr>
      <w:t>University of Redlands</w:t>
    </w:r>
  </w:p>
  <w:p w14:paraId="01A5F6D7" w14:textId="592F6E90" w:rsidR="009964FF" w:rsidRDefault="009964FF">
    <w:pPr>
      <w:pStyle w:val="Header"/>
    </w:pPr>
  </w:p>
  <w:p w14:paraId="0DE87BBE" w14:textId="77777777" w:rsidR="009964FF" w:rsidRDefault="00996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4EB"/>
    <w:multiLevelType w:val="hybridMultilevel"/>
    <w:tmpl w:val="482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4D16"/>
    <w:multiLevelType w:val="hybridMultilevel"/>
    <w:tmpl w:val="FBAE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53A5"/>
    <w:multiLevelType w:val="hybridMultilevel"/>
    <w:tmpl w:val="5D86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4E25"/>
    <w:multiLevelType w:val="hybridMultilevel"/>
    <w:tmpl w:val="6492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1FFE"/>
    <w:multiLevelType w:val="hybridMultilevel"/>
    <w:tmpl w:val="18500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A52B54"/>
    <w:multiLevelType w:val="hybridMultilevel"/>
    <w:tmpl w:val="8F7E7D9E"/>
    <w:lvl w:ilvl="0" w:tplc="CC5214E8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97"/>
    <w:rsid w:val="002C1FD1"/>
    <w:rsid w:val="002D5B5C"/>
    <w:rsid w:val="00492748"/>
    <w:rsid w:val="004D3A8B"/>
    <w:rsid w:val="00545A7B"/>
    <w:rsid w:val="006350A8"/>
    <w:rsid w:val="006A1830"/>
    <w:rsid w:val="006F1ED3"/>
    <w:rsid w:val="00746497"/>
    <w:rsid w:val="009964FF"/>
    <w:rsid w:val="00AB3A73"/>
    <w:rsid w:val="00B4437B"/>
    <w:rsid w:val="00B80E71"/>
    <w:rsid w:val="00D32971"/>
    <w:rsid w:val="00D776E8"/>
    <w:rsid w:val="00E05B13"/>
    <w:rsid w:val="00F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A2B6"/>
  <w15:chartTrackingRefBased/>
  <w15:docId w15:val="{375A391A-1664-4786-BCE3-B3B0B01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FF"/>
  </w:style>
  <w:style w:type="paragraph" w:styleId="Footer">
    <w:name w:val="footer"/>
    <w:basedOn w:val="Normal"/>
    <w:link w:val="FooterChar"/>
    <w:uiPriority w:val="99"/>
    <w:unhideWhenUsed/>
    <w:rsid w:val="0099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FF"/>
  </w:style>
  <w:style w:type="paragraph" w:customStyle="1" w:styleId="Default">
    <w:name w:val="Default"/>
    <w:rsid w:val="009964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F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a_Center@redland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ta_Center@redland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Carrascoso, Carlo</cp:lastModifiedBy>
  <cp:revision>4</cp:revision>
  <dcterms:created xsi:type="dcterms:W3CDTF">2021-12-15T00:05:00Z</dcterms:created>
  <dcterms:modified xsi:type="dcterms:W3CDTF">2021-12-15T00:16:00Z</dcterms:modified>
</cp:coreProperties>
</file>